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C2977" w:rsidRDefault="00EC2977">
      <w:pPr>
        <w:spacing w:after="43"/>
        <w:ind w:left="2552" w:firstLine="0"/>
        <w:jc w:val="left"/>
        <w:rPr>
          <w:b/>
          <w:color w:val="007C71"/>
          <w:sz w:val="48"/>
        </w:rPr>
      </w:pPr>
    </w:p>
    <w:p w14:paraId="0A37501D" w14:textId="77777777" w:rsidR="00EC2977" w:rsidRDefault="00EC2977">
      <w:pPr>
        <w:spacing w:after="43"/>
        <w:ind w:left="2552" w:firstLine="0"/>
        <w:jc w:val="left"/>
        <w:rPr>
          <w:b/>
          <w:color w:val="007C71"/>
          <w:sz w:val="48"/>
        </w:rPr>
      </w:pPr>
    </w:p>
    <w:p w14:paraId="38951226" w14:textId="77777777" w:rsidR="00C0156C" w:rsidRDefault="00410CC2">
      <w:pPr>
        <w:spacing w:after="43"/>
        <w:ind w:left="2552" w:firstLine="0"/>
        <w:jc w:val="left"/>
      </w:pPr>
      <w:r>
        <w:rPr>
          <w:b/>
          <w:color w:val="007C71"/>
          <w:sz w:val="48"/>
        </w:rPr>
        <w:t xml:space="preserve">Malaria Consortium </w:t>
      </w:r>
    </w:p>
    <w:p w14:paraId="084BB20D" w14:textId="77777777" w:rsidR="00C0156C" w:rsidRDefault="00410CC2">
      <w:pPr>
        <w:spacing w:after="0"/>
        <w:ind w:left="2271" w:firstLine="0"/>
        <w:jc w:val="left"/>
      </w:pPr>
      <w:r>
        <w:rPr>
          <w:b/>
          <w:sz w:val="48"/>
        </w:rPr>
        <w:t>Whistle</w:t>
      </w:r>
      <w:r w:rsidR="005631D9">
        <w:rPr>
          <w:b/>
          <w:sz w:val="48"/>
        </w:rPr>
        <w:t>b</w:t>
      </w:r>
      <w:r>
        <w:rPr>
          <w:b/>
          <w:sz w:val="48"/>
        </w:rPr>
        <w:t xml:space="preserve">lowing Policy </w:t>
      </w:r>
      <w:r>
        <w:rPr>
          <w:b/>
          <w:color w:val="007C71"/>
          <w:sz w:val="8"/>
        </w:rPr>
        <w:t xml:space="preserve"> </w:t>
      </w:r>
    </w:p>
    <w:p w14:paraId="29D6B04F" w14:textId="77777777" w:rsidR="00C0156C" w:rsidRDefault="00410CC2">
      <w:pPr>
        <w:spacing w:after="197"/>
        <w:ind w:left="0" w:firstLine="0"/>
        <w:jc w:val="left"/>
      </w:pPr>
      <w:r>
        <w:t xml:space="preserve"> </w:t>
      </w:r>
    </w:p>
    <w:p w14:paraId="0A6959E7" w14:textId="77777777" w:rsidR="00C0156C" w:rsidRDefault="00410CC2">
      <w:pPr>
        <w:spacing w:after="0"/>
        <w:ind w:left="0" w:firstLine="0"/>
        <w:jc w:val="left"/>
      </w:pPr>
      <w:r>
        <w:t xml:space="preserve"> </w:t>
      </w:r>
    </w:p>
    <w:p w14:paraId="5DAB6C7B" w14:textId="77777777" w:rsidR="00C0156C" w:rsidRDefault="00560F2B">
      <w:pPr>
        <w:spacing w:after="42"/>
        <w:ind w:left="169" w:firstLine="0"/>
        <w:jc w:val="left"/>
      </w:pPr>
      <w:r w:rsidRPr="00D075FA">
        <w:rPr>
          <w:noProof/>
          <w:color w:val="2B579A"/>
          <w:shd w:val="clear" w:color="auto" w:fill="E6E6E6"/>
        </w:rPr>
        <w:drawing>
          <wp:inline distT="0" distB="0" distL="0" distR="0" wp14:anchorId="646E81F9" wp14:editId="07777777">
            <wp:extent cx="5448300" cy="3619500"/>
            <wp:effectExtent l="0" t="0" r="0" b="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3619500"/>
                    </a:xfrm>
                    <a:prstGeom prst="rect">
                      <a:avLst/>
                    </a:prstGeom>
                    <a:noFill/>
                    <a:ln>
                      <a:noFill/>
                    </a:ln>
                  </pic:spPr>
                </pic:pic>
              </a:graphicData>
            </a:graphic>
          </wp:inline>
        </w:drawing>
      </w:r>
    </w:p>
    <w:p w14:paraId="100C5B58" w14:textId="77777777" w:rsidR="00C0156C" w:rsidRDefault="00410CC2">
      <w:pPr>
        <w:spacing w:after="199"/>
        <w:ind w:left="0" w:firstLine="0"/>
        <w:jc w:val="left"/>
      </w:pPr>
      <w:r>
        <w:t xml:space="preserve"> </w:t>
      </w:r>
    </w:p>
    <w:p w14:paraId="12F40E89" w14:textId="77777777" w:rsidR="00435EB9" w:rsidRDefault="00410CC2" w:rsidP="00EC2977">
      <w:pPr>
        <w:spacing w:after="199"/>
        <w:ind w:left="0" w:firstLine="0"/>
        <w:jc w:val="left"/>
      </w:pPr>
      <w:r>
        <w:t xml:space="preserve"> </w:t>
      </w:r>
    </w:p>
    <w:p w14:paraId="02EB378F" w14:textId="77777777" w:rsidR="00C0156C" w:rsidRDefault="00C0156C" w:rsidP="00435EB9">
      <w:pPr>
        <w:spacing w:after="196"/>
        <w:ind w:left="0" w:firstLine="0"/>
        <w:jc w:val="left"/>
      </w:pPr>
    </w:p>
    <w:p w14:paraId="6BD8A456" w14:textId="7840F7F5" w:rsidR="00C0156C" w:rsidRDefault="00410CC2" w:rsidP="00435EB9">
      <w:pPr>
        <w:tabs>
          <w:tab w:val="left" w:pos="1701"/>
          <w:tab w:val="center" w:pos="2809"/>
        </w:tabs>
        <w:spacing w:after="43"/>
        <w:ind w:left="-15" w:firstLine="0"/>
        <w:jc w:val="left"/>
      </w:pPr>
      <w:r>
        <w:t xml:space="preserve">Last updated:    </w:t>
      </w:r>
      <w:r>
        <w:tab/>
      </w:r>
      <w:r w:rsidR="00E726C5">
        <w:t>March</w:t>
      </w:r>
      <w:r w:rsidR="241D4D3C">
        <w:t xml:space="preserve"> </w:t>
      </w:r>
      <w:r>
        <w:t>20</w:t>
      </w:r>
      <w:r w:rsidR="29A0B953">
        <w:t>23</w:t>
      </w:r>
    </w:p>
    <w:p w14:paraId="5F661922" w14:textId="77777777" w:rsidR="0001763A" w:rsidRDefault="00435EB9" w:rsidP="00435EB9">
      <w:pPr>
        <w:tabs>
          <w:tab w:val="left" w:pos="1701"/>
          <w:tab w:val="center" w:pos="2809"/>
        </w:tabs>
        <w:spacing w:after="43"/>
        <w:ind w:left="-15" w:firstLine="0"/>
        <w:jc w:val="left"/>
      </w:pPr>
      <w:r>
        <w:t xml:space="preserve">Author:  </w:t>
      </w:r>
      <w:r>
        <w:tab/>
      </w:r>
      <w:r w:rsidR="00A45DCA">
        <w:t>Human Resources Director</w:t>
      </w:r>
      <w:r w:rsidR="00410CC2">
        <w:t xml:space="preserve"> </w:t>
      </w:r>
    </w:p>
    <w:p w14:paraId="213EC5B7" w14:textId="6990982D" w:rsidR="00C0156C" w:rsidRDefault="00410CC2" w:rsidP="00435EB9">
      <w:pPr>
        <w:tabs>
          <w:tab w:val="left" w:pos="1701"/>
          <w:tab w:val="center" w:pos="2809"/>
        </w:tabs>
        <w:spacing w:after="43"/>
        <w:ind w:left="-15" w:firstLine="0"/>
        <w:jc w:val="left"/>
      </w:pPr>
      <w:r>
        <w:t xml:space="preserve">Review date: </w:t>
      </w:r>
      <w:r>
        <w:tab/>
      </w:r>
      <w:r w:rsidR="00E726C5">
        <w:t>March</w:t>
      </w:r>
      <w:r w:rsidR="347975B5">
        <w:t xml:space="preserve"> </w:t>
      </w:r>
      <w:r w:rsidR="00921701">
        <w:t>202</w:t>
      </w:r>
      <w:r w:rsidR="59AEC998">
        <w:t>6</w:t>
      </w:r>
    </w:p>
    <w:p w14:paraId="608DEACE" w14:textId="77777777" w:rsidR="00435EB9" w:rsidRDefault="00410CC2" w:rsidP="0001763A">
      <w:pPr>
        <w:spacing w:after="213"/>
        <w:ind w:left="0" w:firstLine="0"/>
        <w:jc w:val="left"/>
        <w:rPr>
          <w:i/>
        </w:rPr>
      </w:pPr>
      <w:r>
        <w:rPr>
          <w:i/>
        </w:rPr>
        <w:t xml:space="preserve"> </w:t>
      </w:r>
    </w:p>
    <w:p w14:paraId="536404C4" w14:textId="6A57C002" w:rsidR="00EC2977" w:rsidRDefault="002266B5">
      <w:pPr>
        <w:ind w:left="0" w:firstLine="0"/>
        <w:jc w:val="left"/>
      </w:pPr>
      <w:r>
        <w:rPr>
          <w:noProof/>
          <w:color w:val="2B579A"/>
          <w:shd w:val="clear" w:color="auto" w:fill="E6E6E6"/>
        </w:rPr>
        <w:lastRenderedPageBreak/>
        <mc:AlternateContent>
          <mc:Choice Requires="wpg">
            <w:drawing>
              <wp:anchor distT="0" distB="0" distL="114300" distR="114300" simplePos="0" relativeHeight="251648000" behindDoc="0" locked="0" layoutInCell="1" allowOverlap="1" wp14:anchorId="587A21AE" wp14:editId="3725DEFB">
                <wp:simplePos x="0" y="0"/>
                <wp:positionH relativeFrom="page">
                  <wp:posOffset>0</wp:posOffset>
                </wp:positionH>
                <wp:positionV relativeFrom="bottomMargin">
                  <wp:posOffset>-911860</wp:posOffset>
                </wp:positionV>
                <wp:extent cx="7543547" cy="991232"/>
                <wp:effectExtent l="0" t="0" r="635" b="0"/>
                <wp:wrapTopAndBottom/>
                <wp:docPr id="1666" name="Group 1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547" cy="991232"/>
                          <a:chOff x="0" y="-669945"/>
                          <a:chExt cx="7543800" cy="991453"/>
                        </a:xfrm>
                      </wpg:grpSpPr>
                      <wps:wsp>
                        <wps:cNvPr id="45" name="Rectangle 12"/>
                        <wps:cNvSpPr/>
                        <wps:spPr>
                          <a:xfrm>
                            <a:off x="900989" y="131572"/>
                            <a:ext cx="42144" cy="189936"/>
                          </a:xfrm>
                          <a:prstGeom prst="rect">
                            <a:avLst/>
                          </a:prstGeom>
                          <a:ln>
                            <a:noFill/>
                          </a:ln>
                        </wps:spPr>
                        <wps:txbx>
                          <w:txbxContent>
                            <w:p w14:paraId="2BAC6FC9" w14:textId="77777777" w:rsidR="00603192" w:rsidRDefault="00603192">
                              <w:pPr>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302" name="Picture 2302"/>
                          <pic:cNvPicPr/>
                        </pic:nvPicPr>
                        <pic:blipFill>
                          <a:blip r:embed="rId13"/>
                          <a:stretch>
                            <a:fillRect/>
                          </a:stretch>
                        </pic:blipFill>
                        <pic:spPr>
                          <a:xfrm>
                            <a:off x="0" y="-669945"/>
                            <a:ext cx="7543800" cy="27736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87A21AE" id="Group 1666" o:spid="_x0000_s1026" style="position:absolute;margin-left:0;margin-top:-71.8pt;width:594pt;height:78.05pt;z-index:251648000;mso-position-horizontal-relative:page;mso-position-vertical-relative:bottom-margin-area" coordorigin=",-6699" coordsize="75438,9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G/91gIAALEGAAAOAAAAZHJzL2Uyb0RvYy54bWykVdtu2zAMfR+wfxD0&#10;3vqSq404xbCuRYFhLdbtAxRZtoXaliApcbKvHynbSdpu2NA+RKBMiTw8OmRWV/umJjthrFRtRqPL&#10;kBLRcpXLtszozx83F0tKrGNtzmrViowehKVX648fVp1ORawqVefCEAjS2rTTGa2c02kQWF6JhtlL&#10;pUULzkKZhjnYmjLIDesgelMHcRjOg06ZXBvFhbXw9bp30rWPXxSCu/uisMKROqOAzfnV+HWDa7Be&#10;sbQ0TFeSDzDYG1A0TLaQ9BjqmjlGtka+CtVIbpRVhbvkqglUUUgufA1QTRS+qObWqK32tZRpV+oj&#10;TUDtC57eHJZ/290a/agfTI8ezK+KP1ngJeh0mZ77cV+eDu8L0+AlKILsPaOHI6Ni7wiHj4vZdDKb&#10;Lijh4EuSKJ7EPeW8gnc5XbuYz5NkOht9X86uL0N4t+H6dDbBIwFL++Qe4hFSp0FD9kSTfR9NjxXT&#10;wrNvkYYHQ2SeUQBJWtaAlL+DuFhb1oJEvihMD+eQS8CIOzvQ+oKpJAyTZUIJUBJNotlioGTkbBpH&#10;02lfcrRMksn8Wcks1ca6W6EagkZGDcDw0mO7r9b17IxH8HnqFtdW3ci67r34BZgb8aHl9pv9AHqj&#10;8gPUWinz6x4au6hVl1E1WBR7HZKil5L6rgWOsa1Gw4zGZjSMqz8r33w9jE9bpwrpcWLiPtuABx5v&#10;vdKSp/AbxA7Wq1f891CAW25rBB2CNP8Vo2HmaasvoC81c3Ija+kOfsYAuwiq3T1Ijn2Cm5Mg4kkY&#10;j5KAA5iX+G/A53gS7yH3uH8WZlNLjQ+D3KA9AIYB9aLB/1BzPzyuFd82onX9NDSiBuyqtZXUlhKT&#10;imYjQLXmLo9QRiy1zgjHKzQLSIwiRmRnDo/yBAwx/0XI8PKg4We9O4oYG//YufFiMZkv3yNjj6lH&#10;4U0A5TXj56KHP8xwHLzne3/q9E+z/g0AAP//AwBQSwMECgAAAAAAAAAhAH2sILU4BQAAOAUAABQA&#10;AABkcnMvbWVkaWEvaW1hZ2UxLnBuZ4lQTkcNChoKAAAADUlIRFIAAAmrAAAAWwgGAAAAdzdLhQAA&#10;AAFzUkdCAK7OHOkAAAAEZ0FNQQAAsY8L/GEFAAAE4klEQVR4Xu3aQYrcMBBAUWvohJx0Frn/3rGb&#10;7kHbMPwRiPegsJDxAQr/AwAAAAAAAAAAAGrj+Px7vs4AAAA/7xz3ZnIcf+75eF4dH/cFAAAA8G2P&#10;x3H8vpbux69r776e497DX3v311/C63BfjfviOty7+u35/vniPlzeH3x9CAAA/+X1JwgAAAAAAADY&#10;0rs3ezdnAACwiFgNAAAAAAAAAACAnFgNAAAAAAAAAACAnFgNAAAAAAAAAACAnFgNAAAAAAAAAACA&#10;nFgNAAAAAAAAAACAnFgNAAAAAAAAAACAnFgNAAAAAAAAAACAnFgNAAAAAAAAAACAnFgNAAAAAAAA&#10;AACAnFgNAAAAAAAAAACAnFgNAAAAAAAAdnZOAwAAC4nVAAAAAAAAYGdjGgAAWEisBgAAAAAAAAAA&#10;QE6sBgAAAAAAAAAAQE6sBgAAAAAAAAAAQE6sBgAAAAAAAAAAQE6sBgAAAAAAAAAAQE6sBgAAAAAA&#10;AAAAQE6sBgAAAAAAAAAAQE6sBgAAAAAAAAAAQE6sBgAAAAAAAAAAQE6sBgAAAAAAAAAAQE6sBgAA&#10;AAAAADs7pwEAgIXEagAAAAAAALCzMQ0AACwkVgMAAAAAAAAAACAnVgMAAAAAAAAAACAnVgMAAAAA&#10;AAAAACAnVgMAAAAAAAAAACAnVgMAAAAAAAAAACAnVgMAAAAAAAAAACAnVgMAAAAAAAAAACAnVgMA&#10;AAAAAAAAACAnVgMAAAAAAAAAACAnVgMAAAAAAAAAACAnVgMAAAAAAICdndMAAMBCYjUAAAAAAAAA&#10;AAByYjUAAAAAAADY2ZgGAAAWEqsBAAAAAAAAAACQE6sBAAAAAAAAAACQE6sBAAAAAAAAAACQE6sB&#10;AAAAAAAAAACQE6sBAAAAAAAAAACQE6sBAAAAAAAAAACQE6sBAAAAAAAAAACQE6sBAAAAAAAAAACQ&#10;E6sBAAAAAADAzs5pAABgIbEaAAAAAAAAAAAAObEaAAAAAAAAAAAAObEaAAAAAAAA7GxMAwAAC4nV&#10;AAAAAAAAAAAAyInVAAAAAAAAAAAAyInVAAAAAAAAAAAAyInVAAAAAAAAAAAAyInVAAAAAAAAAAAA&#10;yInVAAAAAAAAAAAAyInVAAAAAAAAAAAAyInVAAAAAAAAAAAAyInVAAAAAAAAYGfnNAAAsJBYDQAA&#10;AAAAAAAAgJxYDQAAAAAAAAAAgJxYDQAAAAAAAHY2pgEAgIXEagAAAAAAAAAAAOTEagAAAAAAAAAA&#10;AOTEagAAAAAAAAAAAOTEagAAAAAAAAAAAOTEagAAAAAAAAAAAOTEagAAAAAAAAAAAOTEagAAAAAA&#10;AAAAAOTEagAAAAAAAAAAAOTEagAAAAAAAAAAAOTEagAAAAAAAAAAAOTEagAAAAAAALCzcxoAAFhI&#10;rAYAAAAAAAA7G9MAAMBCYjUAAAAAAAAAAAByYjUAAAAAAAAAAAByYjUAAAAAAAAAAAByYjUAAAAA&#10;AAAAAAByYjUAAAAAAAAAAAByYjUAAAAAAAAAAAByYjUAAAAAAAAAAAByYjUAAAAAAAAAAAByYjUA&#10;AAAAAAAAAAByYjUAAAAAAAAAAAByYjUAAAAAAAAAAAByYjUAAAAAAAAAAAByYjUAAAAAAAAAAABy&#10;YjUAAAAAAAAAAAByYjUAAAAAAAAAAABix/EPkMoczidTe8sAAAAASUVORK5CYIJQSwMEFAAGAAgA&#10;AAAhAL2EFbXfAAAACQEAAA8AAABkcnMvZG93bnJldi54bWxMj0FrwkAQhe8F/8MyQm+6iVYJaTYi&#10;0vYkhWqh9DZmxySYnQ3ZNYn/vuup3mbmPd58L9uMphE9da62rCCeRyCIC6trLhV8H99nCQjnkTU2&#10;lknBjRxs8slThqm2A39Rf/ClCCHsUlRQed+mUrqiIoNublvioJ1tZ9CHtSul7nAI4aaRiyhaS4M1&#10;hw8VtrSrqLgcrkbBx4DDdhm/9fvLeXf7Pa4+f/YxKfU8HbevIDyN/t8Md/yADnlgOtkraycaBaGI&#10;VzCLX5ZrEHc9TpJwO4VpsQKZZ/KxQf4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Xhv/dYCAACxBgAADgAAAAAAAAAAAAAAAAA6AgAAZHJzL2Uyb0RvYy54bWxQ&#10;SwECLQAKAAAAAAAAACEAfawgtTgFAAA4BQAAFAAAAAAAAAAAAAAAAAA8BQAAZHJzL21lZGlhL2lt&#10;YWdlMS5wbmdQSwECLQAUAAYACAAAACEAvYQVtd8AAAAJAQAADwAAAAAAAAAAAAAAAACmCgAAZHJz&#10;L2Rvd25yZXYueG1sUEsBAi0AFAAGAAgAAAAhAKomDr68AAAAIQEAABkAAAAAAAAAAAAAAAAAsgsA&#10;AGRycy9fcmVscy9lMm9Eb2MueG1sLnJlbHNQSwUGAAAAAAYABgB8AQAApQwAAAAA&#10;">
                <v:rect id="Rectangle 12" o:spid="_x0000_s1027" style="position:absolute;left:9009;top:131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AC6FC9" w14:textId="77777777" w:rsidR="00603192" w:rsidRDefault="00603192">
                        <w:pPr>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2" o:spid="_x0000_s1028" type="#_x0000_t75" style="position:absolute;top:-6699;width:75438;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1OwwAAAN0AAAAPAAAAZHJzL2Rvd25yZXYueG1sRI9BawIx&#10;FITvhf6H8Aq91WxXlHY1ShEKemzci7fH5rlZ3bwsSarbf28KgsdhZr5hluvR9eJCIXaeFbxPChDE&#10;jTcdtwrq/ffbB4iYkA32nknBH0VYr56fllgZf+UfuujUigzhWKECm9JQSRkbSw7jxA/E2Tv64DBl&#10;GVppAl4z3PWyLIq5dNhxXrA40MZSc9a/TsFB6/6zntZmbrnd7k6zjQ5JK/X6Mn4tQCQa0yN8b2+N&#10;gnJalPD/Jj8BuboBAAD//wMAUEsBAi0AFAAGAAgAAAAhANvh9svuAAAAhQEAABMAAAAAAAAAAAAA&#10;AAAAAAAAAFtDb250ZW50X1R5cGVzXS54bWxQSwECLQAUAAYACAAAACEAWvQsW78AAAAVAQAACwAA&#10;AAAAAAAAAAAAAAAfAQAAX3JlbHMvLnJlbHNQSwECLQAUAAYACAAAACEA0Ux9TsMAAADdAAAADwAA&#10;AAAAAAAAAAAAAAAHAgAAZHJzL2Rvd25yZXYueG1sUEsFBgAAAAADAAMAtwAAAPcCAAAAAA==&#10;">
                  <v:imagedata r:id="rId14" o:title=""/>
                </v:shape>
                <w10:wrap type="topAndBottom" anchorx="page" anchory="margin"/>
              </v:group>
            </w:pict>
          </mc:Fallback>
        </mc:AlternateContent>
      </w:r>
      <w:r w:rsidR="00EC2977">
        <w:br w:type="page"/>
      </w:r>
    </w:p>
    <w:p w14:paraId="20876B09" w14:textId="571561DA" w:rsidR="002521FC" w:rsidRDefault="00410CC2">
      <w:pPr>
        <w:spacing w:after="0"/>
        <w:ind w:left="0" w:firstLine="0"/>
      </w:pPr>
      <w:r>
        <w:lastRenderedPageBreak/>
        <w:tab/>
      </w:r>
      <w:r>
        <w:rPr>
          <w:i/>
        </w:rPr>
        <w:t xml:space="preserve"> </w:t>
      </w:r>
    </w:p>
    <w:p w14:paraId="406425CA" w14:textId="6ECEBABE" w:rsidR="002521FC" w:rsidRDefault="002521FC">
      <w:pPr>
        <w:pStyle w:val="TOCHeading"/>
        <w:rPr>
          <w:b/>
          <w:color w:val="008080"/>
        </w:rPr>
      </w:pPr>
      <w:r w:rsidRPr="002521FC">
        <w:rPr>
          <w:b/>
          <w:color w:val="008080"/>
        </w:rPr>
        <w:t>Contents</w:t>
      </w:r>
    </w:p>
    <w:p w14:paraId="0BDF0888" w14:textId="77777777" w:rsidR="001A3B35" w:rsidRPr="001A3B35" w:rsidRDefault="001A3B35" w:rsidP="001A3B35">
      <w:pPr>
        <w:rPr>
          <w:lang w:val="en-US" w:eastAsia="en-US"/>
        </w:rPr>
      </w:pPr>
    </w:p>
    <w:p w14:paraId="7926D4AC" w14:textId="255A5E87" w:rsidR="001A3B35" w:rsidRDefault="00D91ADF">
      <w:pPr>
        <w:pStyle w:val="TOC1"/>
        <w:rPr>
          <w:rFonts w:asciiTheme="minorHAnsi" w:eastAsiaTheme="minorEastAsia" w:hAnsiTheme="minorHAnsi" w:cstheme="minorBidi"/>
          <w:noProof/>
          <w:color w:val="auto"/>
        </w:rPr>
      </w:pPr>
      <w:r>
        <w:fldChar w:fldCharType="begin"/>
      </w:r>
      <w:r w:rsidR="00E66450">
        <w:instrText>TOC \o "1-3" \h \z \u</w:instrText>
      </w:r>
      <w:r>
        <w:fldChar w:fldCharType="separate"/>
      </w:r>
      <w:hyperlink w:anchor="_Toc131000648" w:history="1">
        <w:r w:rsidR="001A3B35" w:rsidRPr="004B4452">
          <w:rPr>
            <w:rStyle w:val="Hyperlink"/>
            <w:noProof/>
          </w:rPr>
          <w:t>1</w:t>
        </w:r>
        <w:r w:rsidR="001A3B35">
          <w:rPr>
            <w:rFonts w:asciiTheme="minorHAnsi" w:eastAsiaTheme="minorEastAsia" w:hAnsiTheme="minorHAnsi" w:cstheme="minorBidi"/>
            <w:noProof/>
            <w:color w:val="auto"/>
          </w:rPr>
          <w:tab/>
        </w:r>
        <w:r w:rsidR="001A3B35" w:rsidRPr="004B4452">
          <w:rPr>
            <w:rStyle w:val="Hyperlink"/>
            <w:noProof/>
          </w:rPr>
          <w:t>Purpose and context</w:t>
        </w:r>
        <w:r w:rsidR="001A3B35">
          <w:rPr>
            <w:noProof/>
            <w:webHidden/>
          </w:rPr>
          <w:tab/>
        </w:r>
        <w:r w:rsidR="001A3B35">
          <w:rPr>
            <w:noProof/>
            <w:webHidden/>
          </w:rPr>
          <w:fldChar w:fldCharType="begin"/>
        </w:r>
        <w:r w:rsidR="001A3B35">
          <w:rPr>
            <w:noProof/>
            <w:webHidden/>
          </w:rPr>
          <w:instrText xml:space="preserve"> PAGEREF _Toc131000648 \h </w:instrText>
        </w:r>
        <w:r w:rsidR="001A3B35">
          <w:rPr>
            <w:noProof/>
            <w:webHidden/>
          </w:rPr>
        </w:r>
        <w:r w:rsidR="001A3B35">
          <w:rPr>
            <w:noProof/>
            <w:webHidden/>
          </w:rPr>
          <w:fldChar w:fldCharType="separate"/>
        </w:r>
        <w:r w:rsidR="001A3B35">
          <w:rPr>
            <w:noProof/>
            <w:webHidden/>
          </w:rPr>
          <w:t>3</w:t>
        </w:r>
        <w:r w:rsidR="001A3B35">
          <w:rPr>
            <w:noProof/>
            <w:webHidden/>
          </w:rPr>
          <w:fldChar w:fldCharType="end"/>
        </w:r>
      </w:hyperlink>
    </w:p>
    <w:p w14:paraId="61B9D0D4" w14:textId="2941387C" w:rsidR="001A3B35" w:rsidRDefault="001A3B35">
      <w:pPr>
        <w:pStyle w:val="TOC1"/>
        <w:rPr>
          <w:rFonts w:asciiTheme="minorHAnsi" w:eastAsiaTheme="minorEastAsia" w:hAnsiTheme="minorHAnsi" w:cstheme="minorBidi"/>
          <w:noProof/>
          <w:color w:val="auto"/>
        </w:rPr>
      </w:pPr>
      <w:hyperlink w:anchor="_Toc131000649" w:history="1">
        <w:r w:rsidRPr="004B4452">
          <w:rPr>
            <w:rStyle w:val="Hyperlink"/>
            <w:noProof/>
          </w:rPr>
          <w:t>2</w:t>
        </w:r>
        <w:r>
          <w:rPr>
            <w:rFonts w:asciiTheme="minorHAnsi" w:eastAsiaTheme="minorEastAsia" w:hAnsiTheme="minorHAnsi" w:cstheme="minorBidi"/>
            <w:noProof/>
            <w:color w:val="auto"/>
          </w:rPr>
          <w:tab/>
        </w:r>
        <w:r w:rsidRPr="004B4452">
          <w:rPr>
            <w:rStyle w:val="Hyperlink"/>
            <w:noProof/>
          </w:rPr>
          <w:t>Principles</w:t>
        </w:r>
        <w:r>
          <w:rPr>
            <w:noProof/>
            <w:webHidden/>
          </w:rPr>
          <w:tab/>
        </w:r>
        <w:r>
          <w:rPr>
            <w:noProof/>
            <w:webHidden/>
          </w:rPr>
          <w:fldChar w:fldCharType="begin"/>
        </w:r>
        <w:r>
          <w:rPr>
            <w:noProof/>
            <w:webHidden/>
          </w:rPr>
          <w:instrText xml:space="preserve"> PAGEREF _Toc131000649 \h </w:instrText>
        </w:r>
        <w:r>
          <w:rPr>
            <w:noProof/>
            <w:webHidden/>
          </w:rPr>
        </w:r>
        <w:r>
          <w:rPr>
            <w:noProof/>
            <w:webHidden/>
          </w:rPr>
          <w:fldChar w:fldCharType="separate"/>
        </w:r>
        <w:r>
          <w:rPr>
            <w:noProof/>
            <w:webHidden/>
          </w:rPr>
          <w:t>3</w:t>
        </w:r>
        <w:r>
          <w:rPr>
            <w:noProof/>
            <w:webHidden/>
          </w:rPr>
          <w:fldChar w:fldCharType="end"/>
        </w:r>
      </w:hyperlink>
    </w:p>
    <w:p w14:paraId="308D4915" w14:textId="41D9ADE8" w:rsidR="001A3B35" w:rsidRDefault="001A3B35">
      <w:pPr>
        <w:pStyle w:val="TOC1"/>
        <w:rPr>
          <w:rFonts w:asciiTheme="minorHAnsi" w:eastAsiaTheme="minorEastAsia" w:hAnsiTheme="minorHAnsi" w:cstheme="minorBidi"/>
          <w:noProof/>
          <w:color w:val="auto"/>
        </w:rPr>
      </w:pPr>
      <w:hyperlink w:anchor="_Toc131000650" w:history="1">
        <w:r w:rsidRPr="004B4452">
          <w:rPr>
            <w:rStyle w:val="Hyperlink"/>
            <w:noProof/>
          </w:rPr>
          <w:t>3</w:t>
        </w:r>
        <w:r>
          <w:rPr>
            <w:rFonts w:asciiTheme="minorHAnsi" w:eastAsiaTheme="minorEastAsia" w:hAnsiTheme="minorHAnsi" w:cstheme="minorBidi"/>
            <w:noProof/>
            <w:color w:val="auto"/>
          </w:rPr>
          <w:tab/>
        </w:r>
        <w:r w:rsidRPr="004B4452">
          <w:rPr>
            <w:rStyle w:val="Hyperlink"/>
            <w:noProof/>
          </w:rPr>
          <w:t>What is Whistleblowing?</w:t>
        </w:r>
        <w:r>
          <w:rPr>
            <w:noProof/>
            <w:webHidden/>
          </w:rPr>
          <w:tab/>
        </w:r>
        <w:r>
          <w:rPr>
            <w:noProof/>
            <w:webHidden/>
          </w:rPr>
          <w:fldChar w:fldCharType="begin"/>
        </w:r>
        <w:r>
          <w:rPr>
            <w:noProof/>
            <w:webHidden/>
          </w:rPr>
          <w:instrText xml:space="preserve"> PAGEREF _Toc131000650 \h </w:instrText>
        </w:r>
        <w:r>
          <w:rPr>
            <w:noProof/>
            <w:webHidden/>
          </w:rPr>
        </w:r>
        <w:r>
          <w:rPr>
            <w:noProof/>
            <w:webHidden/>
          </w:rPr>
          <w:fldChar w:fldCharType="separate"/>
        </w:r>
        <w:r>
          <w:rPr>
            <w:noProof/>
            <w:webHidden/>
          </w:rPr>
          <w:t>4</w:t>
        </w:r>
        <w:r>
          <w:rPr>
            <w:noProof/>
            <w:webHidden/>
          </w:rPr>
          <w:fldChar w:fldCharType="end"/>
        </w:r>
      </w:hyperlink>
    </w:p>
    <w:p w14:paraId="37396BF8" w14:textId="5D0D8520" w:rsidR="001A3B35" w:rsidRDefault="001A3B35">
      <w:pPr>
        <w:pStyle w:val="TOC1"/>
        <w:rPr>
          <w:rFonts w:asciiTheme="minorHAnsi" w:eastAsiaTheme="minorEastAsia" w:hAnsiTheme="minorHAnsi" w:cstheme="minorBidi"/>
          <w:noProof/>
          <w:color w:val="auto"/>
        </w:rPr>
      </w:pPr>
      <w:hyperlink w:anchor="_Toc131000651" w:history="1">
        <w:r w:rsidRPr="004B4452">
          <w:rPr>
            <w:rStyle w:val="Hyperlink"/>
            <w:noProof/>
          </w:rPr>
          <w:t>4    Reporting Procedure</w:t>
        </w:r>
        <w:r>
          <w:rPr>
            <w:noProof/>
            <w:webHidden/>
          </w:rPr>
          <w:tab/>
        </w:r>
        <w:r>
          <w:rPr>
            <w:noProof/>
            <w:webHidden/>
          </w:rPr>
          <w:fldChar w:fldCharType="begin"/>
        </w:r>
        <w:r>
          <w:rPr>
            <w:noProof/>
            <w:webHidden/>
          </w:rPr>
          <w:instrText xml:space="preserve"> PAGEREF _Toc131000651 \h </w:instrText>
        </w:r>
        <w:r>
          <w:rPr>
            <w:noProof/>
            <w:webHidden/>
          </w:rPr>
        </w:r>
        <w:r>
          <w:rPr>
            <w:noProof/>
            <w:webHidden/>
          </w:rPr>
          <w:fldChar w:fldCharType="separate"/>
        </w:r>
        <w:r>
          <w:rPr>
            <w:noProof/>
            <w:webHidden/>
          </w:rPr>
          <w:t>5</w:t>
        </w:r>
        <w:r>
          <w:rPr>
            <w:noProof/>
            <w:webHidden/>
          </w:rPr>
          <w:fldChar w:fldCharType="end"/>
        </w:r>
      </w:hyperlink>
    </w:p>
    <w:p w14:paraId="30EFCB8E" w14:textId="2524CBCF" w:rsidR="001A3B35" w:rsidRDefault="001A3B35">
      <w:pPr>
        <w:pStyle w:val="TOC1"/>
        <w:rPr>
          <w:rFonts w:asciiTheme="minorHAnsi" w:eastAsiaTheme="minorEastAsia" w:hAnsiTheme="minorHAnsi" w:cstheme="minorBidi"/>
          <w:noProof/>
          <w:color w:val="auto"/>
        </w:rPr>
      </w:pPr>
      <w:hyperlink w:anchor="_Toc131000652" w:history="1">
        <w:r w:rsidRPr="004B4452">
          <w:rPr>
            <w:rStyle w:val="Hyperlink"/>
            <w:noProof/>
          </w:rPr>
          <w:t>4.1  Confidentiality</w:t>
        </w:r>
        <w:r>
          <w:rPr>
            <w:noProof/>
            <w:webHidden/>
          </w:rPr>
          <w:tab/>
        </w:r>
        <w:r>
          <w:rPr>
            <w:noProof/>
            <w:webHidden/>
          </w:rPr>
          <w:fldChar w:fldCharType="begin"/>
        </w:r>
        <w:r>
          <w:rPr>
            <w:noProof/>
            <w:webHidden/>
          </w:rPr>
          <w:instrText xml:space="preserve"> PAGEREF _Toc131000652 \h </w:instrText>
        </w:r>
        <w:r>
          <w:rPr>
            <w:noProof/>
            <w:webHidden/>
          </w:rPr>
        </w:r>
        <w:r>
          <w:rPr>
            <w:noProof/>
            <w:webHidden/>
          </w:rPr>
          <w:fldChar w:fldCharType="separate"/>
        </w:r>
        <w:r>
          <w:rPr>
            <w:noProof/>
            <w:webHidden/>
          </w:rPr>
          <w:t>5</w:t>
        </w:r>
        <w:r>
          <w:rPr>
            <w:noProof/>
            <w:webHidden/>
          </w:rPr>
          <w:fldChar w:fldCharType="end"/>
        </w:r>
      </w:hyperlink>
    </w:p>
    <w:p w14:paraId="7A60E4D8" w14:textId="3C7D2A15" w:rsidR="001A3B35" w:rsidRDefault="001A3B35">
      <w:pPr>
        <w:pStyle w:val="TOC1"/>
        <w:rPr>
          <w:rFonts w:asciiTheme="minorHAnsi" w:eastAsiaTheme="minorEastAsia" w:hAnsiTheme="minorHAnsi" w:cstheme="minorBidi"/>
          <w:noProof/>
          <w:color w:val="auto"/>
        </w:rPr>
      </w:pPr>
      <w:hyperlink w:anchor="_Toc131000653" w:history="1">
        <w:r w:rsidRPr="004B4452">
          <w:rPr>
            <w:rStyle w:val="Hyperlink"/>
            <w:noProof/>
          </w:rPr>
          <w:t>5     Investigation</w:t>
        </w:r>
        <w:r>
          <w:rPr>
            <w:noProof/>
            <w:webHidden/>
          </w:rPr>
          <w:tab/>
        </w:r>
        <w:r>
          <w:rPr>
            <w:noProof/>
            <w:webHidden/>
          </w:rPr>
          <w:fldChar w:fldCharType="begin"/>
        </w:r>
        <w:r>
          <w:rPr>
            <w:noProof/>
            <w:webHidden/>
          </w:rPr>
          <w:instrText xml:space="preserve"> PAGEREF _Toc131000653 \h </w:instrText>
        </w:r>
        <w:r>
          <w:rPr>
            <w:noProof/>
            <w:webHidden/>
          </w:rPr>
        </w:r>
        <w:r>
          <w:rPr>
            <w:noProof/>
            <w:webHidden/>
          </w:rPr>
          <w:fldChar w:fldCharType="separate"/>
        </w:r>
        <w:r>
          <w:rPr>
            <w:noProof/>
            <w:webHidden/>
          </w:rPr>
          <w:t>6</w:t>
        </w:r>
        <w:r>
          <w:rPr>
            <w:noProof/>
            <w:webHidden/>
          </w:rPr>
          <w:fldChar w:fldCharType="end"/>
        </w:r>
      </w:hyperlink>
    </w:p>
    <w:p w14:paraId="72381FA3" w14:textId="592911EB" w:rsidR="001A3B35" w:rsidRDefault="001A3B35">
      <w:pPr>
        <w:pStyle w:val="TOC1"/>
        <w:rPr>
          <w:rFonts w:asciiTheme="minorHAnsi" w:eastAsiaTheme="minorEastAsia" w:hAnsiTheme="minorHAnsi" w:cstheme="minorBidi"/>
          <w:noProof/>
          <w:color w:val="auto"/>
        </w:rPr>
      </w:pPr>
      <w:hyperlink w:anchor="_Toc131000654" w:history="1">
        <w:r w:rsidRPr="004B4452">
          <w:rPr>
            <w:rStyle w:val="Hyperlink"/>
            <w:noProof/>
          </w:rPr>
          <w:t>5.1  Reporting to external parties</w:t>
        </w:r>
        <w:r>
          <w:rPr>
            <w:noProof/>
            <w:webHidden/>
          </w:rPr>
          <w:tab/>
        </w:r>
        <w:r>
          <w:rPr>
            <w:noProof/>
            <w:webHidden/>
          </w:rPr>
          <w:fldChar w:fldCharType="begin"/>
        </w:r>
        <w:r>
          <w:rPr>
            <w:noProof/>
            <w:webHidden/>
          </w:rPr>
          <w:instrText xml:space="preserve"> PAGEREF _Toc131000654 \h </w:instrText>
        </w:r>
        <w:r>
          <w:rPr>
            <w:noProof/>
            <w:webHidden/>
          </w:rPr>
        </w:r>
        <w:r>
          <w:rPr>
            <w:noProof/>
            <w:webHidden/>
          </w:rPr>
          <w:fldChar w:fldCharType="separate"/>
        </w:r>
        <w:r>
          <w:rPr>
            <w:noProof/>
            <w:webHidden/>
          </w:rPr>
          <w:t>7</w:t>
        </w:r>
        <w:r>
          <w:rPr>
            <w:noProof/>
            <w:webHidden/>
          </w:rPr>
          <w:fldChar w:fldCharType="end"/>
        </w:r>
      </w:hyperlink>
    </w:p>
    <w:p w14:paraId="6E22A314" w14:textId="4CB58B5F" w:rsidR="001A3B35" w:rsidRDefault="001A3B35">
      <w:pPr>
        <w:pStyle w:val="TOC1"/>
        <w:rPr>
          <w:rFonts w:asciiTheme="minorHAnsi" w:eastAsiaTheme="minorEastAsia" w:hAnsiTheme="minorHAnsi" w:cstheme="minorBidi"/>
          <w:noProof/>
          <w:color w:val="auto"/>
        </w:rPr>
      </w:pPr>
      <w:hyperlink w:anchor="_Toc131000655" w:history="1">
        <w:r w:rsidRPr="004B4452">
          <w:rPr>
            <w:rStyle w:val="Hyperlink"/>
            <w:noProof/>
          </w:rPr>
          <w:t>5.2   External disclosures (not covered above)</w:t>
        </w:r>
        <w:r>
          <w:rPr>
            <w:noProof/>
            <w:webHidden/>
          </w:rPr>
          <w:tab/>
        </w:r>
        <w:r>
          <w:rPr>
            <w:noProof/>
            <w:webHidden/>
          </w:rPr>
          <w:fldChar w:fldCharType="begin"/>
        </w:r>
        <w:r>
          <w:rPr>
            <w:noProof/>
            <w:webHidden/>
          </w:rPr>
          <w:instrText xml:space="preserve"> PAGEREF _Toc131000655 \h </w:instrText>
        </w:r>
        <w:r>
          <w:rPr>
            <w:noProof/>
            <w:webHidden/>
          </w:rPr>
        </w:r>
        <w:r>
          <w:rPr>
            <w:noProof/>
            <w:webHidden/>
          </w:rPr>
          <w:fldChar w:fldCharType="separate"/>
        </w:r>
        <w:r>
          <w:rPr>
            <w:noProof/>
            <w:webHidden/>
          </w:rPr>
          <w:t>7</w:t>
        </w:r>
        <w:r>
          <w:rPr>
            <w:noProof/>
            <w:webHidden/>
          </w:rPr>
          <w:fldChar w:fldCharType="end"/>
        </w:r>
      </w:hyperlink>
    </w:p>
    <w:p w14:paraId="41D721A3" w14:textId="1EB9C60C" w:rsidR="001A3B35" w:rsidRDefault="001A3B35">
      <w:pPr>
        <w:pStyle w:val="TOC1"/>
        <w:rPr>
          <w:rFonts w:asciiTheme="minorHAnsi" w:eastAsiaTheme="minorEastAsia" w:hAnsiTheme="minorHAnsi" w:cstheme="minorBidi"/>
          <w:noProof/>
          <w:color w:val="auto"/>
        </w:rPr>
      </w:pPr>
      <w:hyperlink w:anchor="_Toc131000656" w:history="1">
        <w:r w:rsidRPr="004B4452">
          <w:rPr>
            <w:rStyle w:val="Hyperlink"/>
            <w:noProof/>
          </w:rPr>
          <w:t>5.3   If you are not satisfied</w:t>
        </w:r>
        <w:r>
          <w:rPr>
            <w:noProof/>
            <w:webHidden/>
          </w:rPr>
          <w:tab/>
        </w:r>
        <w:r>
          <w:rPr>
            <w:noProof/>
            <w:webHidden/>
          </w:rPr>
          <w:fldChar w:fldCharType="begin"/>
        </w:r>
        <w:r>
          <w:rPr>
            <w:noProof/>
            <w:webHidden/>
          </w:rPr>
          <w:instrText xml:space="preserve"> PAGEREF _Toc131000656 \h </w:instrText>
        </w:r>
        <w:r>
          <w:rPr>
            <w:noProof/>
            <w:webHidden/>
          </w:rPr>
        </w:r>
        <w:r>
          <w:rPr>
            <w:noProof/>
            <w:webHidden/>
          </w:rPr>
          <w:fldChar w:fldCharType="separate"/>
        </w:r>
        <w:r>
          <w:rPr>
            <w:noProof/>
            <w:webHidden/>
          </w:rPr>
          <w:t>8</w:t>
        </w:r>
        <w:r>
          <w:rPr>
            <w:noProof/>
            <w:webHidden/>
          </w:rPr>
          <w:fldChar w:fldCharType="end"/>
        </w:r>
      </w:hyperlink>
    </w:p>
    <w:p w14:paraId="75324F4A" w14:textId="45548DAF" w:rsidR="001A3B35" w:rsidRDefault="001A3B35">
      <w:pPr>
        <w:pStyle w:val="TOC1"/>
        <w:rPr>
          <w:rFonts w:asciiTheme="minorHAnsi" w:eastAsiaTheme="minorEastAsia" w:hAnsiTheme="minorHAnsi" w:cstheme="minorBidi"/>
          <w:noProof/>
          <w:color w:val="auto"/>
        </w:rPr>
      </w:pPr>
      <w:hyperlink w:anchor="_Toc131000657" w:history="1">
        <w:r w:rsidRPr="004B4452">
          <w:rPr>
            <w:rStyle w:val="Hyperlink"/>
            <w:noProof/>
          </w:rPr>
          <w:t>6</w:t>
        </w:r>
        <w:r>
          <w:rPr>
            <w:rFonts w:asciiTheme="minorHAnsi" w:eastAsiaTheme="minorEastAsia" w:hAnsiTheme="minorHAnsi" w:cstheme="minorBidi"/>
            <w:noProof/>
            <w:color w:val="auto"/>
          </w:rPr>
          <w:tab/>
        </w:r>
        <w:r w:rsidRPr="004B4452">
          <w:rPr>
            <w:rStyle w:val="Hyperlink"/>
            <w:noProof/>
          </w:rPr>
          <w:t>Protection and Support for Whistleblowers</w:t>
        </w:r>
        <w:r>
          <w:rPr>
            <w:noProof/>
            <w:webHidden/>
          </w:rPr>
          <w:tab/>
        </w:r>
        <w:r>
          <w:rPr>
            <w:noProof/>
            <w:webHidden/>
          </w:rPr>
          <w:fldChar w:fldCharType="begin"/>
        </w:r>
        <w:r>
          <w:rPr>
            <w:noProof/>
            <w:webHidden/>
          </w:rPr>
          <w:instrText xml:space="preserve"> PAGEREF _Toc131000657 \h </w:instrText>
        </w:r>
        <w:r>
          <w:rPr>
            <w:noProof/>
            <w:webHidden/>
          </w:rPr>
        </w:r>
        <w:r>
          <w:rPr>
            <w:noProof/>
            <w:webHidden/>
          </w:rPr>
          <w:fldChar w:fldCharType="separate"/>
        </w:r>
        <w:r>
          <w:rPr>
            <w:noProof/>
            <w:webHidden/>
          </w:rPr>
          <w:t>8</w:t>
        </w:r>
        <w:r>
          <w:rPr>
            <w:noProof/>
            <w:webHidden/>
          </w:rPr>
          <w:fldChar w:fldCharType="end"/>
        </w:r>
      </w:hyperlink>
    </w:p>
    <w:p w14:paraId="2618CB5C" w14:textId="5C0FC5F5" w:rsidR="001A3B35" w:rsidRDefault="001A3B35">
      <w:pPr>
        <w:pStyle w:val="TOC1"/>
        <w:rPr>
          <w:rFonts w:asciiTheme="minorHAnsi" w:eastAsiaTheme="minorEastAsia" w:hAnsiTheme="minorHAnsi" w:cstheme="minorBidi"/>
          <w:noProof/>
          <w:color w:val="auto"/>
        </w:rPr>
      </w:pPr>
      <w:hyperlink w:anchor="_Toc131000658" w:history="1">
        <w:r w:rsidRPr="004B4452">
          <w:rPr>
            <w:rStyle w:val="Hyperlink"/>
            <w:noProof/>
          </w:rPr>
          <w:t>7</w:t>
        </w:r>
        <w:r>
          <w:rPr>
            <w:rFonts w:asciiTheme="minorHAnsi" w:eastAsiaTheme="minorEastAsia" w:hAnsiTheme="minorHAnsi" w:cstheme="minorBidi"/>
            <w:noProof/>
            <w:color w:val="auto"/>
          </w:rPr>
          <w:tab/>
        </w:r>
        <w:r w:rsidRPr="004B4452">
          <w:rPr>
            <w:rStyle w:val="Hyperlink"/>
            <w:noProof/>
          </w:rPr>
          <w:t>Training and support in implementing this Policy</w:t>
        </w:r>
        <w:r>
          <w:rPr>
            <w:noProof/>
            <w:webHidden/>
          </w:rPr>
          <w:tab/>
        </w:r>
        <w:r>
          <w:rPr>
            <w:noProof/>
            <w:webHidden/>
          </w:rPr>
          <w:fldChar w:fldCharType="begin"/>
        </w:r>
        <w:r>
          <w:rPr>
            <w:noProof/>
            <w:webHidden/>
          </w:rPr>
          <w:instrText xml:space="preserve"> PAGEREF _Toc131000658 \h </w:instrText>
        </w:r>
        <w:r>
          <w:rPr>
            <w:noProof/>
            <w:webHidden/>
          </w:rPr>
        </w:r>
        <w:r>
          <w:rPr>
            <w:noProof/>
            <w:webHidden/>
          </w:rPr>
          <w:fldChar w:fldCharType="separate"/>
        </w:r>
        <w:r>
          <w:rPr>
            <w:noProof/>
            <w:webHidden/>
          </w:rPr>
          <w:t>8</w:t>
        </w:r>
        <w:r>
          <w:rPr>
            <w:noProof/>
            <w:webHidden/>
          </w:rPr>
          <w:fldChar w:fldCharType="end"/>
        </w:r>
      </w:hyperlink>
    </w:p>
    <w:p w14:paraId="203E5D78" w14:textId="38DE19BB" w:rsidR="001A3B35" w:rsidRDefault="001A3B35">
      <w:pPr>
        <w:pStyle w:val="TOC1"/>
        <w:rPr>
          <w:rFonts w:asciiTheme="minorHAnsi" w:eastAsiaTheme="minorEastAsia" w:hAnsiTheme="minorHAnsi" w:cstheme="minorBidi"/>
          <w:noProof/>
          <w:color w:val="auto"/>
        </w:rPr>
      </w:pPr>
      <w:hyperlink w:anchor="_Toc131000659" w:history="1">
        <w:r w:rsidRPr="004B4452">
          <w:rPr>
            <w:rStyle w:val="Hyperlink"/>
            <w:noProof/>
          </w:rPr>
          <w:t>7.1</w:t>
        </w:r>
        <w:r>
          <w:rPr>
            <w:rFonts w:asciiTheme="minorHAnsi" w:eastAsiaTheme="minorEastAsia" w:hAnsiTheme="minorHAnsi" w:cstheme="minorBidi"/>
            <w:noProof/>
            <w:color w:val="auto"/>
          </w:rPr>
          <w:tab/>
        </w:r>
        <w:r w:rsidRPr="004B4452">
          <w:rPr>
            <w:rStyle w:val="Hyperlink"/>
            <w:noProof/>
          </w:rPr>
          <w:t>Dealing with Disclosures</w:t>
        </w:r>
        <w:r>
          <w:rPr>
            <w:noProof/>
            <w:webHidden/>
          </w:rPr>
          <w:tab/>
        </w:r>
        <w:r>
          <w:rPr>
            <w:noProof/>
            <w:webHidden/>
          </w:rPr>
          <w:fldChar w:fldCharType="begin"/>
        </w:r>
        <w:r>
          <w:rPr>
            <w:noProof/>
            <w:webHidden/>
          </w:rPr>
          <w:instrText xml:space="preserve"> PAGEREF _Toc131000659 \h </w:instrText>
        </w:r>
        <w:r>
          <w:rPr>
            <w:noProof/>
            <w:webHidden/>
          </w:rPr>
        </w:r>
        <w:r>
          <w:rPr>
            <w:noProof/>
            <w:webHidden/>
          </w:rPr>
          <w:fldChar w:fldCharType="separate"/>
        </w:r>
        <w:r>
          <w:rPr>
            <w:noProof/>
            <w:webHidden/>
          </w:rPr>
          <w:t>9</w:t>
        </w:r>
        <w:r>
          <w:rPr>
            <w:noProof/>
            <w:webHidden/>
          </w:rPr>
          <w:fldChar w:fldCharType="end"/>
        </w:r>
      </w:hyperlink>
    </w:p>
    <w:p w14:paraId="13947E4B" w14:textId="4EAF0086" w:rsidR="001A3B35" w:rsidRDefault="001A3B35">
      <w:pPr>
        <w:pStyle w:val="TOC1"/>
        <w:rPr>
          <w:rFonts w:asciiTheme="minorHAnsi" w:eastAsiaTheme="minorEastAsia" w:hAnsiTheme="minorHAnsi" w:cstheme="minorBidi"/>
          <w:noProof/>
          <w:color w:val="auto"/>
        </w:rPr>
      </w:pPr>
      <w:hyperlink w:anchor="_Toc131000660" w:history="1">
        <w:r w:rsidRPr="004B4452">
          <w:rPr>
            <w:rStyle w:val="Hyperlink"/>
            <w:rFonts w:cs="Arial"/>
            <w:noProof/>
          </w:rPr>
          <w:t>8</w:t>
        </w:r>
        <w:r>
          <w:rPr>
            <w:rFonts w:asciiTheme="minorHAnsi" w:eastAsiaTheme="minorEastAsia" w:hAnsiTheme="minorHAnsi" w:cstheme="minorBidi"/>
            <w:noProof/>
            <w:color w:val="auto"/>
          </w:rPr>
          <w:tab/>
        </w:r>
        <w:r w:rsidRPr="004B4452">
          <w:rPr>
            <w:rStyle w:val="Hyperlink"/>
            <w:noProof/>
          </w:rPr>
          <w:t>Internal Whistleblowing Procedure</w:t>
        </w:r>
        <w:r>
          <w:rPr>
            <w:noProof/>
            <w:webHidden/>
          </w:rPr>
          <w:tab/>
        </w:r>
        <w:r>
          <w:rPr>
            <w:noProof/>
            <w:webHidden/>
          </w:rPr>
          <w:fldChar w:fldCharType="begin"/>
        </w:r>
        <w:r>
          <w:rPr>
            <w:noProof/>
            <w:webHidden/>
          </w:rPr>
          <w:instrText xml:space="preserve"> PAGEREF _Toc131000660 \h </w:instrText>
        </w:r>
        <w:r>
          <w:rPr>
            <w:noProof/>
            <w:webHidden/>
          </w:rPr>
        </w:r>
        <w:r>
          <w:rPr>
            <w:noProof/>
            <w:webHidden/>
          </w:rPr>
          <w:fldChar w:fldCharType="separate"/>
        </w:r>
        <w:r>
          <w:rPr>
            <w:noProof/>
            <w:webHidden/>
          </w:rPr>
          <w:t>10</w:t>
        </w:r>
        <w:r>
          <w:rPr>
            <w:noProof/>
            <w:webHidden/>
          </w:rPr>
          <w:fldChar w:fldCharType="end"/>
        </w:r>
      </w:hyperlink>
    </w:p>
    <w:p w14:paraId="42BDB17A" w14:textId="47E47647" w:rsidR="001A3B35" w:rsidRDefault="001A3B35">
      <w:pPr>
        <w:pStyle w:val="TOC1"/>
        <w:rPr>
          <w:rFonts w:asciiTheme="minorHAnsi" w:eastAsiaTheme="minorEastAsia" w:hAnsiTheme="minorHAnsi" w:cstheme="minorBidi"/>
          <w:noProof/>
          <w:color w:val="auto"/>
        </w:rPr>
      </w:pPr>
      <w:hyperlink w:anchor="_Toc131000661" w:history="1">
        <w:r w:rsidRPr="004B4452">
          <w:rPr>
            <w:rStyle w:val="Hyperlink"/>
            <w:noProof/>
          </w:rPr>
          <w:t>9</w:t>
        </w:r>
        <w:r>
          <w:rPr>
            <w:rFonts w:asciiTheme="minorHAnsi" w:eastAsiaTheme="minorEastAsia" w:hAnsiTheme="minorHAnsi" w:cstheme="minorBidi"/>
            <w:noProof/>
            <w:color w:val="auto"/>
          </w:rPr>
          <w:tab/>
        </w:r>
        <w:r w:rsidRPr="004B4452">
          <w:rPr>
            <w:rStyle w:val="Hyperlink"/>
            <w:noProof/>
          </w:rPr>
          <w:t>External Whistleblowing Procedures</w:t>
        </w:r>
        <w:r>
          <w:rPr>
            <w:noProof/>
            <w:webHidden/>
          </w:rPr>
          <w:tab/>
        </w:r>
        <w:r>
          <w:rPr>
            <w:noProof/>
            <w:webHidden/>
          </w:rPr>
          <w:fldChar w:fldCharType="begin"/>
        </w:r>
        <w:r>
          <w:rPr>
            <w:noProof/>
            <w:webHidden/>
          </w:rPr>
          <w:instrText xml:space="preserve"> PAGEREF _Toc131000661 \h </w:instrText>
        </w:r>
        <w:r>
          <w:rPr>
            <w:noProof/>
            <w:webHidden/>
          </w:rPr>
        </w:r>
        <w:r>
          <w:rPr>
            <w:noProof/>
            <w:webHidden/>
          </w:rPr>
          <w:fldChar w:fldCharType="separate"/>
        </w:r>
        <w:r>
          <w:rPr>
            <w:noProof/>
            <w:webHidden/>
          </w:rPr>
          <w:t>11</w:t>
        </w:r>
        <w:r>
          <w:rPr>
            <w:noProof/>
            <w:webHidden/>
          </w:rPr>
          <w:fldChar w:fldCharType="end"/>
        </w:r>
      </w:hyperlink>
    </w:p>
    <w:p w14:paraId="024E71F0" w14:textId="3B91A5DE" w:rsidR="001A3B35" w:rsidRDefault="001A3B35">
      <w:pPr>
        <w:pStyle w:val="TOC1"/>
        <w:rPr>
          <w:rFonts w:asciiTheme="minorHAnsi" w:eastAsiaTheme="minorEastAsia" w:hAnsiTheme="minorHAnsi" w:cstheme="minorBidi"/>
          <w:noProof/>
          <w:color w:val="auto"/>
        </w:rPr>
      </w:pPr>
      <w:hyperlink w:anchor="_Toc131000662" w:history="1">
        <w:r w:rsidRPr="004B4452">
          <w:rPr>
            <w:rStyle w:val="Hyperlink"/>
            <w:noProof/>
          </w:rPr>
          <w:t>10</w:t>
        </w:r>
        <w:r>
          <w:rPr>
            <w:rFonts w:asciiTheme="minorHAnsi" w:eastAsiaTheme="minorEastAsia" w:hAnsiTheme="minorHAnsi" w:cstheme="minorBidi"/>
            <w:noProof/>
            <w:color w:val="auto"/>
          </w:rPr>
          <w:tab/>
        </w:r>
        <w:r w:rsidRPr="004B4452">
          <w:rPr>
            <w:rStyle w:val="Hyperlink"/>
            <w:noProof/>
          </w:rPr>
          <w:t>Contacts</w:t>
        </w:r>
        <w:r>
          <w:rPr>
            <w:noProof/>
            <w:webHidden/>
          </w:rPr>
          <w:tab/>
        </w:r>
        <w:r>
          <w:rPr>
            <w:noProof/>
            <w:webHidden/>
          </w:rPr>
          <w:fldChar w:fldCharType="begin"/>
        </w:r>
        <w:r>
          <w:rPr>
            <w:noProof/>
            <w:webHidden/>
          </w:rPr>
          <w:instrText xml:space="preserve"> PAGEREF _Toc131000662 \h </w:instrText>
        </w:r>
        <w:r>
          <w:rPr>
            <w:noProof/>
            <w:webHidden/>
          </w:rPr>
        </w:r>
        <w:r>
          <w:rPr>
            <w:noProof/>
            <w:webHidden/>
          </w:rPr>
          <w:fldChar w:fldCharType="separate"/>
        </w:r>
        <w:r>
          <w:rPr>
            <w:noProof/>
            <w:webHidden/>
          </w:rPr>
          <w:t>12</w:t>
        </w:r>
        <w:r>
          <w:rPr>
            <w:noProof/>
            <w:webHidden/>
          </w:rPr>
          <w:fldChar w:fldCharType="end"/>
        </w:r>
      </w:hyperlink>
    </w:p>
    <w:p w14:paraId="17763672" w14:textId="1675A4C9" w:rsidR="00D91ADF" w:rsidRDefault="00D91ADF" w:rsidP="00FC43AF">
      <w:pPr>
        <w:pStyle w:val="TOC1"/>
        <w:rPr>
          <w:rFonts w:asciiTheme="minorHAnsi" w:eastAsiaTheme="minorEastAsia" w:hAnsiTheme="minorHAnsi" w:cstheme="minorBidi"/>
          <w:noProof/>
          <w:color w:val="auto"/>
        </w:rPr>
      </w:pPr>
      <w:r>
        <w:fldChar w:fldCharType="end"/>
      </w:r>
    </w:p>
    <w:p w14:paraId="0E643F08" w14:textId="20765387" w:rsidR="00E66450" w:rsidRPr="006D6CBE" w:rsidRDefault="00E66450" w:rsidP="00833D12">
      <w:pPr>
        <w:pStyle w:val="TOC1"/>
        <w:rPr>
          <w:noProof/>
        </w:rPr>
      </w:pPr>
    </w:p>
    <w:p w14:paraId="6A05A809" w14:textId="77777777" w:rsidR="002521FC" w:rsidRDefault="002521FC"/>
    <w:p w14:paraId="5A39BBE3" w14:textId="110A567C" w:rsidR="002521FC" w:rsidRDefault="002521FC">
      <w:pPr>
        <w:ind w:left="0" w:firstLine="0"/>
        <w:jc w:val="left"/>
      </w:pPr>
      <w:r>
        <w:br w:type="page"/>
      </w:r>
    </w:p>
    <w:p w14:paraId="13ADDD06" w14:textId="77777777" w:rsidR="00C0156C" w:rsidRDefault="265BC4D2" w:rsidP="00B052B9">
      <w:pPr>
        <w:pStyle w:val="Heading1"/>
        <w:numPr>
          <w:ilvl w:val="0"/>
          <w:numId w:val="15"/>
        </w:numPr>
        <w:spacing w:after="180" w:line="276" w:lineRule="auto"/>
      </w:pPr>
      <w:bookmarkStart w:id="0" w:name="_Toc772875262"/>
      <w:bookmarkStart w:id="1" w:name="_Toc131000648"/>
      <w:r>
        <w:lastRenderedPageBreak/>
        <w:t>Purpose and context</w:t>
      </w:r>
      <w:bookmarkEnd w:id="0"/>
      <w:bookmarkEnd w:id="1"/>
      <w:r>
        <w:t xml:space="preserve"> </w:t>
      </w:r>
    </w:p>
    <w:p w14:paraId="56ECE0F3" w14:textId="1900581B" w:rsidR="006267B9" w:rsidRPr="00126A85" w:rsidRDefault="006267B9" w:rsidP="5FAD9369">
      <w:pPr>
        <w:pStyle w:val="Default"/>
        <w:spacing w:after="180" w:line="276" w:lineRule="auto"/>
        <w:jc w:val="both"/>
        <w:rPr>
          <w:b/>
          <w:bCs/>
        </w:rPr>
      </w:pPr>
      <w:r w:rsidRPr="5FAD9369">
        <w:rPr>
          <w:rFonts w:eastAsia="Calibri"/>
          <w:sz w:val="22"/>
          <w:szCs w:val="22"/>
        </w:rPr>
        <w:t xml:space="preserve">The policy applies to all employees, officers, consultants, contractors, partners, suppliers, </w:t>
      </w:r>
      <w:r w:rsidR="6BE40903" w:rsidRPr="5FAD9369">
        <w:rPr>
          <w:rFonts w:eastAsia="Calibri"/>
          <w:sz w:val="22"/>
          <w:szCs w:val="22"/>
        </w:rPr>
        <w:t xml:space="preserve"> programmes participants</w:t>
      </w:r>
      <w:r w:rsidRPr="5FAD9369">
        <w:rPr>
          <w:rFonts w:eastAsia="Calibri"/>
          <w:sz w:val="22"/>
          <w:szCs w:val="22"/>
        </w:rPr>
        <w:t>, interns, trustees</w:t>
      </w:r>
      <w:r w:rsidR="00921701" w:rsidRPr="5FAD9369">
        <w:rPr>
          <w:rFonts w:eastAsia="Calibri"/>
          <w:sz w:val="22"/>
          <w:szCs w:val="22"/>
        </w:rPr>
        <w:t xml:space="preserve"> and volunteers</w:t>
      </w:r>
      <w:r w:rsidR="31BB27F9" w:rsidRPr="5FAD9369">
        <w:rPr>
          <w:rFonts w:eastAsia="Calibri"/>
          <w:sz w:val="22"/>
          <w:szCs w:val="22"/>
        </w:rPr>
        <w:t>.</w:t>
      </w:r>
      <w:r w:rsidR="00921701" w:rsidRPr="5FAD9369">
        <w:rPr>
          <w:rFonts w:eastAsia="Calibri"/>
          <w:sz w:val="22"/>
          <w:szCs w:val="22"/>
        </w:rPr>
        <w:t xml:space="preserve"> </w:t>
      </w:r>
      <w:r w:rsidRPr="5FAD9369">
        <w:rPr>
          <w:rFonts w:eastAsia="Calibri"/>
          <w:sz w:val="22"/>
          <w:szCs w:val="22"/>
        </w:rPr>
        <w:t>.</w:t>
      </w:r>
    </w:p>
    <w:p w14:paraId="1E874837" w14:textId="461EDF91" w:rsidR="006267B9" w:rsidRDefault="006267B9" w:rsidP="5FAD9369">
      <w:pPr>
        <w:spacing w:after="180" w:line="276" w:lineRule="auto"/>
        <w:ind w:left="-5"/>
        <w:rPr>
          <w:b/>
          <w:bCs/>
        </w:rPr>
      </w:pPr>
      <w:r>
        <w:t xml:space="preserve">This policy does not form part of any </w:t>
      </w:r>
      <w:r w:rsidR="00921701">
        <w:t>member of s</w:t>
      </w:r>
      <w:r>
        <w:t xml:space="preserve">taff’s </w:t>
      </w:r>
      <w:r w:rsidR="46A3ECDC">
        <w:t xml:space="preserve">or other party’s </w:t>
      </w:r>
      <w:r>
        <w:t>contract of engagement or employment and we may amend it at any time.</w:t>
      </w:r>
    </w:p>
    <w:p w14:paraId="0325F77D" w14:textId="228672BA" w:rsidR="00C0156C" w:rsidRDefault="00410CC2" w:rsidP="008270EE">
      <w:pPr>
        <w:spacing w:after="180" w:line="276" w:lineRule="auto"/>
        <w:ind w:left="-5"/>
      </w:pPr>
      <w:r>
        <w:t xml:space="preserve">The aim of the Malaria Consortium </w:t>
      </w:r>
      <w:r w:rsidRPr="5AF4362D">
        <w:rPr>
          <w:color w:val="008080"/>
        </w:rPr>
        <w:t>Whistle</w:t>
      </w:r>
      <w:r w:rsidR="005631D9" w:rsidRPr="5AF4362D">
        <w:rPr>
          <w:color w:val="008080"/>
        </w:rPr>
        <w:t>b</w:t>
      </w:r>
      <w:r w:rsidRPr="5AF4362D">
        <w:rPr>
          <w:color w:val="008080"/>
        </w:rPr>
        <w:t xml:space="preserve">lowing Policy </w:t>
      </w:r>
      <w:r>
        <w:t xml:space="preserve">is to provide a </w:t>
      </w:r>
      <w:r w:rsidR="086F61A4">
        <w:t xml:space="preserve">way </w:t>
      </w:r>
      <w:r>
        <w:t xml:space="preserve">for </w:t>
      </w:r>
      <w:r w:rsidR="2A0495FA">
        <w:t xml:space="preserve">staff, consultants, partners and those directly and indirectly engaged with Malaria  Consortium work </w:t>
      </w:r>
      <w:r>
        <w:t xml:space="preserve"> to report any</w:t>
      </w:r>
      <w:r w:rsidR="007B64AF">
        <w:t xml:space="preserve"> concerns relating to any suspicious, unethical, abusive or corrupt behaviour or any activity that is a risk to the security or safety of </w:t>
      </w:r>
      <w:r w:rsidR="00A3641A">
        <w:t xml:space="preserve">any </w:t>
      </w:r>
      <w:r w:rsidR="006267B9">
        <w:t>members of S</w:t>
      </w:r>
      <w:r w:rsidR="001F3E7B">
        <w:t>taff</w:t>
      </w:r>
      <w:r w:rsidR="316A5960">
        <w:t xml:space="preserve"> and/or of the organisation</w:t>
      </w:r>
      <w:r>
        <w:t>.</w:t>
      </w:r>
      <w:r w:rsidR="7EC8B2DB">
        <w:t xml:space="preserve"> </w:t>
      </w:r>
      <w:r w:rsidR="00066D49">
        <w:t xml:space="preserve">The policy </w:t>
      </w:r>
      <w:r w:rsidR="00ED0175">
        <w:t>sets out</w:t>
      </w:r>
      <w:r w:rsidR="00066D49">
        <w:t xml:space="preserve"> the process</w:t>
      </w:r>
      <w:r w:rsidR="00ED0175">
        <w:t xml:space="preserve"> and principles</w:t>
      </w:r>
      <w:r w:rsidR="00066D49">
        <w:t xml:space="preserve"> for reporting concerns relating to </w:t>
      </w:r>
      <w:r w:rsidR="007B64AF">
        <w:t>wrongdoing</w:t>
      </w:r>
      <w:r w:rsidR="00ED0175">
        <w:t xml:space="preserve"> to enable alleged misconduct to be investigated whilst protecting </w:t>
      </w:r>
      <w:r w:rsidR="006267B9">
        <w:t>members of Staff</w:t>
      </w:r>
      <w:r w:rsidR="00ED0175">
        <w:t xml:space="preserve"> who report reasonably held suspicions. </w:t>
      </w:r>
    </w:p>
    <w:p w14:paraId="7227AC44" w14:textId="4282CBAD" w:rsidR="00DF4422" w:rsidRDefault="00DF4422" w:rsidP="00DF4422">
      <w:pPr>
        <w:spacing w:after="180" w:line="276" w:lineRule="auto"/>
        <w:ind w:left="-5"/>
      </w:pPr>
      <w:r>
        <w:t>It is important that any fraud, misconduct or wrongdoing by employees or partners of the organisation is reported and properly dealt with</w:t>
      </w:r>
      <w:r w:rsidR="09A7542A">
        <w:t xml:space="preserve"> the organisational grievances and disciplinary procedures</w:t>
      </w:r>
      <w:r>
        <w:t xml:space="preserve">. </w:t>
      </w:r>
      <w:r w:rsidR="00C14420">
        <w:t xml:space="preserve">Therefore, </w:t>
      </w:r>
      <w:r w:rsidR="00D01CD5">
        <w:t>Malaria Consortium</w:t>
      </w:r>
      <w:r>
        <w:t xml:space="preserve"> encourages </w:t>
      </w:r>
      <w:r w:rsidR="006267B9">
        <w:t xml:space="preserve">its </w:t>
      </w:r>
      <w:r w:rsidR="00921701">
        <w:t>s</w:t>
      </w:r>
      <w:r w:rsidR="001F3E7B">
        <w:t>taff</w:t>
      </w:r>
      <w:r>
        <w:t xml:space="preserve"> to raise any concerns that they may have about the conduct of others in the </w:t>
      </w:r>
      <w:r w:rsidR="00D01CD5">
        <w:t>organisation</w:t>
      </w:r>
      <w:r>
        <w:t xml:space="preserve"> or the way in which the </w:t>
      </w:r>
      <w:r w:rsidR="00D01CD5">
        <w:t>organisation</w:t>
      </w:r>
      <w:r>
        <w:t xml:space="preserve"> is run. </w:t>
      </w:r>
    </w:p>
    <w:p w14:paraId="3A2E68DE" w14:textId="37878CC5" w:rsidR="00DF4422" w:rsidRDefault="00DF4422" w:rsidP="00DF4422">
      <w:pPr>
        <w:spacing w:after="180" w:line="276" w:lineRule="auto"/>
        <w:ind w:left="-5"/>
      </w:pPr>
      <w:r>
        <w:t xml:space="preserve">Malaria Consortium aims to have an open, transparent and safe working environment where </w:t>
      </w:r>
      <w:r w:rsidR="00921701">
        <w:t>members of s</w:t>
      </w:r>
      <w:r w:rsidR="006267B9">
        <w:t>taff</w:t>
      </w:r>
      <w:r>
        <w:t xml:space="preserve"> feel able to speak up. The organisation welcomes information being brought to the attention of management and </w:t>
      </w:r>
      <w:r w:rsidR="00465C86">
        <w:t xml:space="preserve">has </w:t>
      </w:r>
      <w:r>
        <w:t xml:space="preserve">a commitment to listen to the concerns of </w:t>
      </w:r>
      <w:r w:rsidR="006267B9">
        <w:t xml:space="preserve">its </w:t>
      </w:r>
      <w:r w:rsidR="00921701">
        <w:t>s</w:t>
      </w:r>
      <w:r w:rsidR="001F3E7B">
        <w:t>taff</w:t>
      </w:r>
      <w:r>
        <w:t>.</w:t>
      </w:r>
    </w:p>
    <w:p w14:paraId="66304106" w14:textId="77777777" w:rsidR="002266B5" w:rsidRDefault="002266B5" w:rsidP="00DF4422">
      <w:pPr>
        <w:spacing w:after="180" w:line="276" w:lineRule="auto"/>
        <w:ind w:left="-5"/>
      </w:pPr>
    </w:p>
    <w:p w14:paraId="736E0766" w14:textId="77777777" w:rsidR="00C0156C" w:rsidRDefault="265BC4D2" w:rsidP="00B052B9">
      <w:pPr>
        <w:pStyle w:val="Heading1"/>
        <w:numPr>
          <w:ilvl w:val="0"/>
          <w:numId w:val="15"/>
        </w:numPr>
      </w:pPr>
      <w:bookmarkStart w:id="2" w:name="_Toc131000649"/>
      <w:r>
        <w:t>Principles</w:t>
      </w:r>
      <w:bookmarkEnd w:id="2"/>
      <w:r>
        <w:t xml:space="preserve"> </w:t>
      </w:r>
    </w:p>
    <w:p w14:paraId="6AA0A301" w14:textId="77777777" w:rsidR="001A0FD1" w:rsidRDefault="000D262E" w:rsidP="000D262E">
      <w:pPr>
        <w:spacing w:after="180"/>
      </w:pPr>
      <w:r w:rsidRPr="00EA7305">
        <w:t xml:space="preserve">All </w:t>
      </w:r>
      <w:r w:rsidR="00921701">
        <w:t>s</w:t>
      </w:r>
      <w:r w:rsidR="001F3E7B">
        <w:t>taff</w:t>
      </w:r>
      <w:r w:rsidRPr="00EA7305">
        <w:t xml:space="preserve"> should be aware of the importance of preventing and</w:t>
      </w:r>
      <w:r w:rsidR="00C06F86">
        <w:t xml:space="preserve"> eliminating wrongdoing at work and</w:t>
      </w:r>
      <w:r w:rsidR="00860B0F">
        <w:t xml:space="preserve"> S</w:t>
      </w:r>
      <w:r w:rsidR="00744FDA">
        <w:t xml:space="preserve">taff </w:t>
      </w:r>
      <w:r w:rsidRPr="00EA7305">
        <w:t xml:space="preserve">should be watchful for </w:t>
      </w:r>
      <w:r w:rsidR="006267B9">
        <w:t>wrongdoing</w:t>
      </w:r>
      <w:r w:rsidR="008065A8">
        <w:t>.</w:t>
      </w:r>
    </w:p>
    <w:p w14:paraId="0F99B2D9" w14:textId="55F22571" w:rsidR="000D262E" w:rsidRDefault="00FB68AD" w:rsidP="00FB68AD">
      <w:pPr>
        <w:spacing w:after="180" w:line="276" w:lineRule="auto"/>
      </w:pPr>
      <w:r>
        <w:t xml:space="preserve">It is not necessary for the </w:t>
      </w:r>
      <w:proofErr w:type="spellStart"/>
      <w:r>
        <w:t>whistleblower</w:t>
      </w:r>
      <w:proofErr w:type="spellEnd"/>
      <w:r>
        <w:t xml:space="preserve"> to have proof that </w:t>
      </w:r>
      <w:r w:rsidR="00465C86">
        <w:t xml:space="preserve">a </w:t>
      </w:r>
      <w:r w:rsidR="00641248">
        <w:t>wrong</w:t>
      </w:r>
      <w:r>
        <w:t>doing has been, or is likely to be, committed</w:t>
      </w:r>
      <w:r w:rsidR="00C14420">
        <w:t>,</w:t>
      </w:r>
      <w:r>
        <w:t xml:space="preserve"> a reasonable belief </w:t>
      </w:r>
      <w:r w:rsidR="008065A8">
        <w:t xml:space="preserve">that the </w:t>
      </w:r>
      <w:r w:rsidR="00641248">
        <w:t>wrongdoing</w:t>
      </w:r>
      <w:r w:rsidR="008065A8">
        <w:t xml:space="preserve"> has, or is likely to occur </w:t>
      </w:r>
      <w:r>
        <w:t xml:space="preserve">is sufficient. </w:t>
      </w:r>
      <w:r w:rsidR="000D262E">
        <w:t xml:space="preserve">Any matter raised under this procedure will be investigated thoroughly, promptly and confidentially, and </w:t>
      </w:r>
      <w:r w:rsidR="008065A8">
        <w:t xml:space="preserve">(where possible) </w:t>
      </w:r>
      <w:r w:rsidR="000D262E">
        <w:t>the outcome of the investigation reported back to the person who raised the issue</w:t>
      </w:r>
      <w:r w:rsidR="002266B5">
        <w:t>.</w:t>
      </w:r>
      <w:r w:rsidR="000D262E">
        <w:t>.</w:t>
      </w:r>
    </w:p>
    <w:p w14:paraId="21C0F37D" w14:textId="3C4BCF90" w:rsidR="00FB68AD" w:rsidRPr="00EA7305" w:rsidRDefault="000D262E" w:rsidP="00161042">
      <w:pPr>
        <w:spacing w:after="158"/>
        <w:ind w:left="-15" w:firstLine="0"/>
      </w:pPr>
      <w:r>
        <w:t>No</w:t>
      </w:r>
      <w:r w:rsidR="00641248">
        <w:t xml:space="preserve"> member of</w:t>
      </w:r>
      <w:r>
        <w:t xml:space="preserve"> </w:t>
      </w:r>
      <w:r w:rsidR="001F3E7B">
        <w:t>Staff</w:t>
      </w:r>
      <w:r w:rsidR="00A64AD8">
        <w:t xml:space="preserve"> </w:t>
      </w:r>
      <w:r>
        <w:t xml:space="preserve">will </w:t>
      </w:r>
      <w:r w:rsidR="008065A8">
        <w:t>suffer any detriment</w:t>
      </w:r>
      <w:r>
        <w:t xml:space="preserve"> for raising a matter under this procedure</w:t>
      </w:r>
      <w:r w:rsidR="00921701">
        <w:t>.</w:t>
      </w:r>
    </w:p>
    <w:p w14:paraId="156C31AC" w14:textId="510FE0AA" w:rsidR="000D262E" w:rsidRPr="00EA7305" w:rsidRDefault="000D262E" w:rsidP="000D262E">
      <w:pPr>
        <w:spacing w:after="180"/>
      </w:pPr>
      <w:r>
        <w:t xml:space="preserve">If misconduct is discovered as a result of any investigation under this </w:t>
      </w:r>
      <w:r w:rsidR="00641248">
        <w:t>policy</w:t>
      </w:r>
      <w:r>
        <w:t xml:space="preserve"> the organisation's disciplinary procedure will be used, in addition to any appropriate external measures</w:t>
      </w:r>
      <w:r w:rsidR="1F3B8A6A">
        <w:t xml:space="preserve"> such as, engaging with emergency services, national and inte</w:t>
      </w:r>
      <w:r w:rsidR="5361E024">
        <w:t xml:space="preserve">rnational </w:t>
      </w:r>
      <w:r w:rsidR="1F3B8A6A">
        <w:t>regulatory authoriti</w:t>
      </w:r>
      <w:r w:rsidR="1458B0B9">
        <w:t>es</w:t>
      </w:r>
      <w:r>
        <w:t>.</w:t>
      </w:r>
    </w:p>
    <w:p w14:paraId="2DC859B6" w14:textId="7B2E03F3" w:rsidR="00C0156C" w:rsidRDefault="00410CC2" w:rsidP="00921701">
      <w:pPr>
        <w:spacing w:after="180"/>
        <w:ind w:left="0" w:firstLine="0"/>
      </w:pPr>
      <w:r w:rsidRPr="00EA7305">
        <w:t>If an allegation is made in good faith, but it is not confirmed by the investigation no action will be taken against the originator, however, action may be considered against individuals knowingly making false</w:t>
      </w:r>
      <w:r w:rsidR="00465C86">
        <w:t xml:space="preserve"> or</w:t>
      </w:r>
      <w:r w:rsidRPr="00EA7305">
        <w:t xml:space="preserve"> malicious allegations. Separate consideration will be given to individuals who themselves are involved in the suspicious activity but choose to </w:t>
      </w:r>
      <w:r w:rsidR="00A64AD8">
        <w:t>‘</w:t>
      </w:r>
      <w:proofErr w:type="spellStart"/>
      <w:r w:rsidR="000A30DB">
        <w:t>whistle</w:t>
      </w:r>
      <w:r w:rsidR="000A30DB" w:rsidRPr="00EA7305">
        <w:t>blow</w:t>
      </w:r>
      <w:proofErr w:type="spellEnd"/>
      <w:r w:rsidR="00A64AD8">
        <w:t>’</w:t>
      </w:r>
      <w:r w:rsidR="008065A8">
        <w:t>.</w:t>
      </w:r>
    </w:p>
    <w:p w14:paraId="2F5A799D" w14:textId="77777777" w:rsidR="001A3B35" w:rsidRPr="00EA7305" w:rsidRDefault="001A3B35" w:rsidP="00921701">
      <w:pPr>
        <w:spacing w:after="180"/>
        <w:ind w:left="0" w:firstLine="0"/>
      </w:pPr>
    </w:p>
    <w:p w14:paraId="52D4E4CA" w14:textId="77777777" w:rsidR="00F105D6" w:rsidRPr="0012382E" w:rsidRDefault="3A293365" w:rsidP="00F105D6">
      <w:pPr>
        <w:pStyle w:val="Heading1"/>
        <w:numPr>
          <w:ilvl w:val="0"/>
          <w:numId w:val="15"/>
        </w:numPr>
      </w:pPr>
      <w:bookmarkStart w:id="3" w:name="_Toc131000650"/>
      <w:r>
        <w:lastRenderedPageBreak/>
        <w:t>What is Whistleblowing?</w:t>
      </w:r>
      <w:bookmarkEnd w:id="3"/>
    </w:p>
    <w:p w14:paraId="725CE07A" w14:textId="77777777" w:rsidR="00540C92" w:rsidRDefault="00F105D6" w:rsidP="00EA7305">
      <w:pPr>
        <w:spacing w:after="180"/>
      </w:pPr>
      <w:r>
        <w:t xml:space="preserve">Whistleblowing is the term used when a </w:t>
      </w:r>
      <w:r w:rsidR="00860B0F">
        <w:t xml:space="preserve">member of </w:t>
      </w:r>
      <w:r w:rsidR="00921701">
        <w:t>s</w:t>
      </w:r>
      <w:r w:rsidR="001F3E7B">
        <w:t>taff</w:t>
      </w:r>
      <w:r w:rsidR="001F6DD5">
        <w:t xml:space="preserve"> </w:t>
      </w:r>
      <w:r>
        <w:t xml:space="preserve">passes on information concerning wrongdoing by “making a disclosure” or “blowing the whistle”. </w:t>
      </w:r>
    </w:p>
    <w:p w14:paraId="422CAB70" w14:textId="77777777" w:rsidR="00EE5422" w:rsidRPr="00EE5422" w:rsidRDefault="00EE5422" w:rsidP="00EE5422">
      <w:pPr>
        <w:spacing w:after="180"/>
        <w:rPr>
          <w:color w:val="auto"/>
        </w:rPr>
      </w:pPr>
      <w:r w:rsidRPr="00EE5422">
        <w:rPr>
          <w:color w:val="auto"/>
        </w:rPr>
        <w:t xml:space="preserve">In the UK, whistleblowing legislation is found in the Employment Rights Act 1996 (as amended by the Public Interest Disclosure Act 1998).  It provides two primary forms of protection for </w:t>
      </w:r>
      <w:proofErr w:type="spellStart"/>
      <w:r w:rsidRPr="00EE5422">
        <w:rPr>
          <w:color w:val="auto"/>
        </w:rPr>
        <w:t>whilstleblowers</w:t>
      </w:r>
      <w:proofErr w:type="spellEnd"/>
      <w:r w:rsidRPr="00EE5422">
        <w:rPr>
          <w:color w:val="auto"/>
        </w:rPr>
        <w:t>:</w:t>
      </w:r>
    </w:p>
    <w:p w14:paraId="2AB39F2E" w14:textId="77777777" w:rsidR="00EE5422" w:rsidRPr="00EE5422" w:rsidRDefault="00EE5422" w:rsidP="00EE5422">
      <w:pPr>
        <w:pStyle w:val="Numberlist"/>
        <w:numPr>
          <w:ilvl w:val="0"/>
          <w:numId w:val="32"/>
        </w:numPr>
        <w:rPr>
          <w:color w:val="auto"/>
        </w:rPr>
      </w:pPr>
      <w:r>
        <w:rPr>
          <w:color w:val="auto"/>
        </w:rPr>
        <w:t>d</w:t>
      </w:r>
      <w:r w:rsidRPr="00EE5422">
        <w:rPr>
          <w:color w:val="auto"/>
        </w:rPr>
        <w:t xml:space="preserve">ismissal will be automatically unfair if </w:t>
      </w:r>
      <w:r>
        <w:rPr>
          <w:color w:val="auto"/>
        </w:rPr>
        <w:t xml:space="preserve">the </w:t>
      </w:r>
      <w:r w:rsidRPr="00EE5422">
        <w:rPr>
          <w:color w:val="auto"/>
        </w:rPr>
        <w:t xml:space="preserve">reason for dismissal is that </w:t>
      </w:r>
      <w:r>
        <w:rPr>
          <w:color w:val="auto"/>
        </w:rPr>
        <w:t xml:space="preserve">the </w:t>
      </w:r>
      <w:proofErr w:type="spellStart"/>
      <w:r>
        <w:rPr>
          <w:color w:val="auto"/>
        </w:rPr>
        <w:t>whistleblower</w:t>
      </w:r>
      <w:proofErr w:type="spellEnd"/>
      <w:r>
        <w:rPr>
          <w:color w:val="auto"/>
        </w:rPr>
        <w:t xml:space="preserve"> </w:t>
      </w:r>
      <w:r w:rsidRPr="00EE5422">
        <w:rPr>
          <w:color w:val="auto"/>
        </w:rPr>
        <w:t>ha</w:t>
      </w:r>
      <w:r>
        <w:rPr>
          <w:color w:val="auto"/>
        </w:rPr>
        <w:t>s</w:t>
      </w:r>
      <w:r w:rsidRPr="00EE5422">
        <w:rPr>
          <w:color w:val="auto"/>
        </w:rPr>
        <w:t xml:space="preserve"> made </w:t>
      </w:r>
      <w:r>
        <w:rPr>
          <w:color w:val="auto"/>
        </w:rPr>
        <w:t xml:space="preserve">a </w:t>
      </w:r>
      <w:r w:rsidRPr="00EE5422">
        <w:rPr>
          <w:color w:val="auto"/>
        </w:rPr>
        <w:t xml:space="preserve">‘protected disclosure’; and </w:t>
      </w:r>
    </w:p>
    <w:p w14:paraId="53C3C13E" w14:textId="77777777" w:rsidR="00EE5422" w:rsidRPr="00EE5422" w:rsidRDefault="00EE5422" w:rsidP="00EE5422">
      <w:pPr>
        <w:pStyle w:val="Numberlist"/>
        <w:numPr>
          <w:ilvl w:val="0"/>
          <w:numId w:val="32"/>
        </w:numPr>
        <w:rPr>
          <w:color w:val="auto"/>
        </w:rPr>
      </w:pPr>
      <w:r>
        <w:rPr>
          <w:color w:val="auto"/>
        </w:rPr>
        <w:t>w</w:t>
      </w:r>
      <w:r w:rsidRPr="00EE5422">
        <w:rPr>
          <w:color w:val="auto"/>
        </w:rPr>
        <w:t>orkers must not be subjected to any detriment on the grounds that they have made a ‘protected disclosure’</w:t>
      </w:r>
      <w:r>
        <w:rPr>
          <w:color w:val="auto"/>
        </w:rPr>
        <w:t>.</w:t>
      </w:r>
    </w:p>
    <w:p w14:paraId="1B3BC9AB" w14:textId="77777777" w:rsidR="00F105D6" w:rsidRDefault="00F105D6" w:rsidP="00EA7305">
      <w:pPr>
        <w:spacing w:after="180"/>
      </w:pPr>
      <w:r>
        <w:t xml:space="preserve">To be covered by whistleblowing </w:t>
      </w:r>
      <w:r w:rsidR="00134479">
        <w:t xml:space="preserve">legislation </w:t>
      </w:r>
      <w:r w:rsidR="006C22A3">
        <w:t>in the UK</w:t>
      </w:r>
      <w:r>
        <w:t xml:space="preserve">, </w:t>
      </w:r>
      <w:r w:rsidR="002C0B26">
        <w:t xml:space="preserve">a member of </w:t>
      </w:r>
      <w:r w:rsidR="00921701">
        <w:t>s</w:t>
      </w:r>
      <w:r w:rsidR="001F3E7B">
        <w:t>taff</w:t>
      </w:r>
      <w:r w:rsidR="00744FDA">
        <w:t xml:space="preserve"> </w:t>
      </w:r>
      <w:r>
        <w:t>who make</w:t>
      </w:r>
      <w:r w:rsidR="002C0B26">
        <w:t>s</w:t>
      </w:r>
      <w:r>
        <w:t xml:space="preserve"> a disclosure </w:t>
      </w:r>
      <w:r w:rsidR="00233BEE">
        <w:t>(a ‘</w:t>
      </w:r>
      <w:proofErr w:type="spellStart"/>
      <w:r w:rsidR="00233BEE">
        <w:t>whistleblower</w:t>
      </w:r>
      <w:proofErr w:type="spellEnd"/>
      <w:r w:rsidR="00233BEE">
        <w:t xml:space="preserve">’) </w:t>
      </w:r>
      <w:r>
        <w:t xml:space="preserve">must </w:t>
      </w:r>
      <w:r w:rsidR="00E40297">
        <w:t xml:space="preserve">make a ‘protected disclosure’.  This means that the </w:t>
      </w:r>
      <w:proofErr w:type="spellStart"/>
      <w:r w:rsidR="00E40297">
        <w:t>whistleblower</w:t>
      </w:r>
      <w:proofErr w:type="spellEnd"/>
      <w:r w:rsidR="00E40297">
        <w:t xml:space="preserve"> must </w:t>
      </w:r>
      <w:r>
        <w:t>reasonably believe two things</w:t>
      </w:r>
      <w:r w:rsidR="00233BEE">
        <w:t>:</w:t>
      </w:r>
      <w:r>
        <w:t xml:space="preserve"> </w:t>
      </w:r>
      <w:r w:rsidR="00233BEE">
        <w:t>(</w:t>
      </w:r>
      <w:proofErr w:type="spellStart"/>
      <w:r w:rsidR="00233BEE">
        <w:t>i</w:t>
      </w:r>
      <w:proofErr w:type="spellEnd"/>
      <w:r w:rsidR="00233BEE">
        <w:t>)</w:t>
      </w:r>
      <w:r>
        <w:t xml:space="preserve"> that </w:t>
      </w:r>
      <w:r w:rsidR="002C0B26">
        <w:t xml:space="preserve">the disclosure is </w:t>
      </w:r>
      <w:r>
        <w:t>in the public interest</w:t>
      </w:r>
      <w:r w:rsidR="00233BEE">
        <w:t>; and (ii)</w:t>
      </w:r>
      <w:r>
        <w:t xml:space="preserve"> that the disclosure tends to show past, present or likely future wrongdoing falling into one or more of the following categories:</w:t>
      </w:r>
    </w:p>
    <w:p w14:paraId="68A29A72" w14:textId="77777777" w:rsidR="00F105D6" w:rsidRDefault="00921701" w:rsidP="000A30DB">
      <w:pPr>
        <w:pStyle w:val="ListParagraph"/>
        <w:numPr>
          <w:ilvl w:val="0"/>
          <w:numId w:val="22"/>
        </w:numPr>
        <w:spacing w:after="0" w:line="240" w:lineRule="auto"/>
      </w:pPr>
      <w:r>
        <w:t>C</w:t>
      </w:r>
      <w:r w:rsidR="00F105D6">
        <w:t>riminal offences (this may include, for example, types of financial impropriety such as fraud)</w:t>
      </w:r>
      <w:r w:rsidR="00134479">
        <w:t>;</w:t>
      </w:r>
      <w:r w:rsidR="00F105D6">
        <w:t xml:space="preserve"> </w:t>
      </w:r>
    </w:p>
    <w:p w14:paraId="11E738B4" w14:textId="77777777" w:rsidR="00F105D6" w:rsidRDefault="00921701" w:rsidP="000A30DB">
      <w:pPr>
        <w:pStyle w:val="ListParagraph"/>
        <w:numPr>
          <w:ilvl w:val="0"/>
          <w:numId w:val="22"/>
        </w:numPr>
        <w:spacing w:after="0" w:line="240" w:lineRule="auto"/>
      </w:pPr>
      <w:r>
        <w:t>F</w:t>
      </w:r>
      <w:r w:rsidR="00F105D6">
        <w:t>ailure to comply with an obligation set out in law</w:t>
      </w:r>
      <w:r w:rsidR="00134479">
        <w:t>;</w:t>
      </w:r>
      <w:r w:rsidR="00F105D6">
        <w:t xml:space="preserve"> </w:t>
      </w:r>
    </w:p>
    <w:p w14:paraId="1D266C7B" w14:textId="77777777" w:rsidR="00F105D6" w:rsidRDefault="00921701" w:rsidP="000A30DB">
      <w:pPr>
        <w:pStyle w:val="ListParagraph"/>
        <w:numPr>
          <w:ilvl w:val="0"/>
          <w:numId w:val="22"/>
        </w:numPr>
        <w:spacing w:after="0" w:line="240" w:lineRule="auto"/>
      </w:pPr>
      <w:r>
        <w:t>M</w:t>
      </w:r>
      <w:r w:rsidR="00F105D6">
        <w:t>iscarriages of justice</w:t>
      </w:r>
      <w:r w:rsidR="00134479">
        <w:t>;</w:t>
      </w:r>
      <w:r w:rsidR="00F105D6">
        <w:t xml:space="preserve"> </w:t>
      </w:r>
    </w:p>
    <w:p w14:paraId="5A8FE9DE" w14:textId="77777777" w:rsidR="00F105D6" w:rsidRDefault="00921701" w:rsidP="000A30DB">
      <w:pPr>
        <w:pStyle w:val="ListParagraph"/>
        <w:numPr>
          <w:ilvl w:val="0"/>
          <w:numId w:val="22"/>
        </w:numPr>
        <w:spacing w:after="0" w:line="240" w:lineRule="auto"/>
      </w:pPr>
      <w:r>
        <w:t>E</w:t>
      </w:r>
      <w:r w:rsidR="00F105D6">
        <w:t>ndangering of someone’s health and safety</w:t>
      </w:r>
      <w:r w:rsidR="00134479">
        <w:t>;</w:t>
      </w:r>
      <w:r w:rsidR="00F105D6">
        <w:t xml:space="preserve"> </w:t>
      </w:r>
    </w:p>
    <w:p w14:paraId="27F4367D" w14:textId="77777777" w:rsidR="00DA4CF1" w:rsidRDefault="00DA3B02" w:rsidP="00E469DA">
      <w:pPr>
        <w:pStyle w:val="ListParagraph"/>
        <w:numPr>
          <w:ilvl w:val="0"/>
          <w:numId w:val="22"/>
        </w:numPr>
        <w:spacing w:after="0" w:line="240" w:lineRule="auto"/>
      </w:pPr>
      <w:r>
        <w:t>D</w:t>
      </w:r>
      <w:r w:rsidR="00F105D6">
        <w:t>amage to the environment</w:t>
      </w:r>
      <w:r w:rsidR="00134479">
        <w:t>;</w:t>
      </w:r>
      <w:r w:rsidR="00E469DA">
        <w:t xml:space="preserve"> </w:t>
      </w:r>
    </w:p>
    <w:p w14:paraId="2264E597" w14:textId="77777777" w:rsidR="002E6C8C" w:rsidRPr="00EE5422" w:rsidRDefault="00DA3B02" w:rsidP="00EE5422">
      <w:pPr>
        <w:pStyle w:val="ListParagraph"/>
        <w:numPr>
          <w:ilvl w:val="0"/>
          <w:numId w:val="22"/>
        </w:numPr>
        <w:spacing w:after="0" w:line="240" w:lineRule="auto"/>
      </w:pPr>
      <w:r>
        <w:t>A</w:t>
      </w:r>
      <w:r w:rsidR="002E6C8C" w:rsidRPr="00EE5422">
        <w:t>buse of position</w:t>
      </w:r>
      <w:r w:rsidR="00EE5422">
        <w:t>;</w:t>
      </w:r>
    </w:p>
    <w:p w14:paraId="1887C948" w14:textId="77777777" w:rsidR="002E6C8C" w:rsidRPr="00EE5422" w:rsidRDefault="00DA3B02" w:rsidP="00EE5422">
      <w:pPr>
        <w:pStyle w:val="ListParagraph"/>
        <w:numPr>
          <w:ilvl w:val="0"/>
          <w:numId w:val="22"/>
        </w:numPr>
        <w:spacing w:after="0" w:line="240" w:lineRule="auto"/>
      </w:pPr>
      <w:r>
        <w:t>H</w:t>
      </w:r>
      <w:r w:rsidR="002E6C8C" w:rsidRPr="00EE5422">
        <w:t>arm or risk to children or vulnerable adults</w:t>
      </w:r>
      <w:r w:rsidR="00EE5422">
        <w:t>;</w:t>
      </w:r>
    </w:p>
    <w:p w14:paraId="64567803" w14:textId="77777777" w:rsidR="002E6C8C" w:rsidRPr="00EE5422" w:rsidRDefault="00DA3B02" w:rsidP="00EE5422">
      <w:pPr>
        <w:pStyle w:val="ListParagraph"/>
        <w:numPr>
          <w:ilvl w:val="0"/>
          <w:numId w:val="22"/>
        </w:numPr>
        <w:spacing w:after="0" w:line="240" w:lineRule="auto"/>
      </w:pPr>
      <w:r>
        <w:t>B</w:t>
      </w:r>
      <w:r w:rsidR="00921701">
        <w:t xml:space="preserve">ribery, </w:t>
      </w:r>
      <w:r w:rsidR="002E6C8C" w:rsidRPr="00EE5422">
        <w:t xml:space="preserve">under our </w:t>
      </w:r>
      <w:r w:rsidR="00921701">
        <w:t>Anti-</w:t>
      </w:r>
      <w:r w:rsidR="002E6C8C" w:rsidRPr="00EE5422">
        <w:t>Bribery Policy</w:t>
      </w:r>
      <w:r w:rsidR="00EE5422">
        <w:t>;</w:t>
      </w:r>
    </w:p>
    <w:p w14:paraId="71F1D987" w14:textId="77777777" w:rsidR="002E6C8C" w:rsidRPr="00EE5422" w:rsidRDefault="00DA3B02" w:rsidP="00EE5422">
      <w:pPr>
        <w:pStyle w:val="ListParagraph"/>
        <w:numPr>
          <w:ilvl w:val="0"/>
          <w:numId w:val="22"/>
        </w:numPr>
        <w:spacing w:after="0" w:line="240" w:lineRule="auto"/>
      </w:pPr>
      <w:r>
        <w:t>F</w:t>
      </w:r>
      <w:r w:rsidR="002E6C8C" w:rsidRPr="00EE5422">
        <w:t>acilitating tax evasions</w:t>
      </w:r>
      <w:r w:rsidR="00EE5422">
        <w:t>;</w:t>
      </w:r>
    </w:p>
    <w:p w14:paraId="3ED73CBD" w14:textId="77777777" w:rsidR="002E6C8C" w:rsidRPr="00EE5422" w:rsidRDefault="00DA3B02" w:rsidP="00EE5422">
      <w:pPr>
        <w:pStyle w:val="ListParagraph"/>
        <w:numPr>
          <w:ilvl w:val="0"/>
          <w:numId w:val="22"/>
        </w:numPr>
        <w:spacing w:after="0" w:line="240" w:lineRule="auto"/>
      </w:pPr>
      <w:r>
        <w:t>F</w:t>
      </w:r>
      <w:r w:rsidR="002E6C8C" w:rsidRPr="00EE5422">
        <w:t>inancial fraud</w:t>
      </w:r>
      <w:r w:rsidR="00EE5422">
        <w:t>;</w:t>
      </w:r>
    </w:p>
    <w:p w14:paraId="3E9CFB25" w14:textId="77777777" w:rsidR="002E6C8C" w:rsidRPr="00EE5422" w:rsidRDefault="00DA3B02" w:rsidP="00EE5422">
      <w:pPr>
        <w:pStyle w:val="ListParagraph"/>
        <w:numPr>
          <w:ilvl w:val="0"/>
          <w:numId w:val="22"/>
        </w:numPr>
        <w:spacing w:after="0" w:line="240" w:lineRule="auto"/>
      </w:pPr>
      <w:r>
        <w:t>C</w:t>
      </w:r>
      <w:r w:rsidR="002E6C8C" w:rsidRPr="00EE5422">
        <w:t>onduct likely to damage our reputation</w:t>
      </w:r>
      <w:r w:rsidR="00EE5422">
        <w:t>;</w:t>
      </w:r>
    </w:p>
    <w:p w14:paraId="3340E3FB" w14:textId="77777777" w:rsidR="002E6C8C" w:rsidRPr="00EE5422" w:rsidRDefault="00DA3B02" w:rsidP="00EE5422">
      <w:pPr>
        <w:pStyle w:val="ListParagraph"/>
        <w:numPr>
          <w:ilvl w:val="0"/>
          <w:numId w:val="22"/>
        </w:numPr>
        <w:spacing w:after="0" w:line="240" w:lineRule="auto"/>
      </w:pPr>
      <w:r>
        <w:t>U</w:t>
      </w:r>
      <w:r w:rsidR="002E6C8C" w:rsidRPr="00EE5422">
        <w:t>nauthorised disclosure of confidential information</w:t>
      </w:r>
      <w:r w:rsidR="00EE5422">
        <w:t>;</w:t>
      </w:r>
    </w:p>
    <w:p w14:paraId="17F9DDCB" w14:textId="77777777" w:rsidR="002E6C8C" w:rsidRDefault="00DA3B02" w:rsidP="002E6C8C">
      <w:pPr>
        <w:pStyle w:val="ListParagraph"/>
        <w:numPr>
          <w:ilvl w:val="0"/>
          <w:numId w:val="22"/>
        </w:numPr>
        <w:spacing w:after="0" w:line="240" w:lineRule="auto"/>
      </w:pPr>
      <w:r>
        <w:t>N</w:t>
      </w:r>
      <w:r w:rsidR="002E6C8C" w:rsidRPr="00EE5422">
        <w:t>egligence</w:t>
      </w:r>
      <w:r w:rsidR="00EE5422">
        <w:t>;</w:t>
      </w:r>
      <w:r w:rsidR="00A3641A">
        <w:t xml:space="preserve"> and/or</w:t>
      </w:r>
    </w:p>
    <w:p w14:paraId="13652422" w14:textId="77777777" w:rsidR="00F105D6" w:rsidRDefault="00DA3B02" w:rsidP="000A30DB">
      <w:pPr>
        <w:pStyle w:val="ListParagraph"/>
        <w:numPr>
          <w:ilvl w:val="0"/>
          <w:numId w:val="22"/>
        </w:numPr>
        <w:spacing w:after="0" w:line="240" w:lineRule="auto"/>
      </w:pPr>
      <w:r>
        <w:t>C</w:t>
      </w:r>
      <w:r w:rsidR="00F105D6">
        <w:t>overing up wrongdoing in the above categories</w:t>
      </w:r>
      <w:r w:rsidR="00935A6A">
        <w:t>.</w:t>
      </w:r>
    </w:p>
    <w:p w14:paraId="41C8F396" w14:textId="77777777" w:rsidR="00EE5422" w:rsidRPr="00FF0D1F" w:rsidRDefault="00EE5422" w:rsidP="00A128CD">
      <w:pPr>
        <w:spacing w:after="180"/>
        <w:rPr>
          <w:color w:val="44546A"/>
        </w:rPr>
      </w:pPr>
    </w:p>
    <w:p w14:paraId="6884DDE8" w14:textId="77777777" w:rsidR="00BA40E9" w:rsidRDefault="00BA40E9" w:rsidP="00A128CD">
      <w:pPr>
        <w:spacing w:after="180"/>
      </w:pPr>
      <w:r w:rsidRPr="00BA40E9">
        <w:t>For the purposes of this policy, Malaria Consortium considers any disclosure</w:t>
      </w:r>
      <w:r w:rsidR="009C6842">
        <w:t>(</w:t>
      </w:r>
      <w:r w:rsidRPr="00BA40E9">
        <w:t>s</w:t>
      </w:r>
      <w:r w:rsidR="009C6842">
        <w:t>)</w:t>
      </w:r>
      <w:r w:rsidRPr="00BA40E9">
        <w:t xml:space="preserve"> </w:t>
      </w:r>
      <w:r w:rsidR="00272E3D">
        <w:t xml:space="preserve">in relation to activities that would potentially </w:t>
      </w:r>
      <w:r w:rsidRPr="00BA40E9">
        <w:t xml:space="preserve">breach the </w:t>
      </w:r>
      <w:r w:rsidR="00272E3D">
        <w:t xml:space="preserve">organisation’s </w:t>
      </w:r>
      <w:r w:rsidRPr="009C6842">
        <w:rPr>
          <w:color w:val="007C71"/>
        </w:rPr>
        <w:t xml:space="preserve">Code of Conduct </w:t>
      </w:r>
      <w:r w:rsidRPr="00BA40E9">
        <w:t>or any of the organisation</w:t>
      </w:r>
      <w:r w:rsidR="0011770F">
        <w:t>’</w:t>
      </w:r>
      <w:r w:rsidRPr="00BA40E9">
        <w:t xml:space="preserve">s policies to be covered by the </w:t>
      </w:r>
      <w:r w:rsidRPr="00BA40E9">
        <w:rPr>
          <w:color w:val="007C71"/>
        </w:rPr>
        <w:t>Whistleblowing Policy</w:t>
      </w:r>
      <w:r w:rsidR="00966233">
        <w:t xml:space="preserve"> and would encourage staff with any genuine concerns to </w:t>
      </w:r>
      <w:proofErr w:type="spellStart"/>
      <w:r w:rsidR="00966233">
        <w:t>whistleblow</w:t>
      </w:r>
      <w:proofErr w:type="spellEnd"/>
      <w:r w:rsidR="00966233">
        <w:t>.</w:t>
      </w:r>
    </w:p>
    <w:p w14:paraId="7BCDD845" w14:textId="77777777" w:rsidR="00D67969" w:rsidRDefault="005654AD" w:rsidP="00A128CD">
      <w:pPr>
        <w:spacing w:after="180"/>
      </w:pPr>
      <w:r>
        <w:t xml:space="preserve">Sometimes </w:t>
      </w:r>
      <w:r w:rsidR="00772A65">
        <w:t xml:space="preserve">a member of </w:t>
      </w:r>
      <w:r w:rsidR="00966233">
        <w:t>s</w:t>
      </w:r>
      <w:r>
        <w:t xml:space="preserve">taff </w:t>
      </w:r>
      <w:r w:rsidR="00D67969">
        <w:t>may believe</w:t>
      </w:r>
      <w:r w:rsidR="00D67969" w:rsidRPr="00D67969">
        <w:t xml:space="preserve"> they are blowing the whistle when, in fact, their complaint is a personal grievance. </w:t>
      </w:r>
      <w:r w:rsidR="00772A65">
        <w:t xml:space="preserve"> Member</w:t>
      </w:r>
      <w:r w:rsidR="00A3641A">
        <w:t>s</w:t>
      </w:r>
      <w:r w:rsidR="00772A65">
        <w:t xml:space="preserve"> of </w:t>
      </w:r>
      <w:r w:rsidR="00966233">
        <w:t>s</w:t>
      </w:r>
      <w:r>
        <w:t xml:space="preserve">taff </w:t>
      </w:r>
      <w:r w:rsidR="00D67969" w:rsidRPr="00D67969">
        <w:t>who make a disclosure under th</w:t>
      </w:r>
      <w:r w:rsidR="00D67969">
        <w:t>is</w:t>
      </w:r>
      <w:r w:rsidR="00D67969" w:rsidRPr="00D67969">
        <w:t xml:space="preserve"> Whistleblowing Policy should believe that </w:t>
      </w:r>
      <w:r w:rsidR="00C606C4">
        <w:t>the disclosure is in</w:t>
      </w:r>
      <w:r w:rsidR="00D67969" w:rsidRPr="00D67969">
        <w:t xml:space="preserve"> the public </w:t>
      </w:r>
      <w:r w:rsidR="00966233">
        <w:t xml:space="preserve">or organisation’s </w:t>
      </w:r>
      <w:r w:rsidR="00D67969" w:rsidRPr="00D67969">
        <w:t>interest. Employees who have a personal grievance should raise them through the organisation’s Grievance Policy.</w:t>
      </w:r>
    </w:p>
    <w:p w14:paraId="72A3D3EC" w14:textId="04E5DEAC" w:rsidR="0011770F" w:rsidRPr="00EA7305" w:rsidRDefault="00D67969" w:rsidP="002266B5">
      <w:pPr>
        <w:spacing w:after="180"/>
      </w:pPr>
      <w:r w:rsidRPr="00D67969">
        <w:t xml:space="preserve">If you are uncertain whether something is within the scope of this policy you should seek advice from </w:t>
      </w:r>
      <w:r>
        <w:t>other appropriate personnel</w:t>
      </w:r>
      <w:r w:rsidRPr="00D67969">
        <w:t>, whose contact details are at the end of this policy.</w:t>
      </w:r>
    </w:p>
    <w:p w14:paraId="535CCC75" w14:textId="4226D98E" w:rsidR="00C0156C" w:rsidRDefault="00FC43AF" w:rsidP="00D91ADF">
      <w:pPr>
        <w:pStyle w:val="Heading1"/>
        <w:numPr>
          <w:ilvl w:val="0"/>
          <w:numId w:val="0"/>
        </w:numPr>
        <w:spacing w:after="180" w:line="276" w:lineRule="auto"/>
      </w:pPr>
      <w:r>
        <w:lastRenderedPageBreak/>
        <w:t xml:space="preserve">     </w:t>
      </w:r>
      <w:bookmarkStart w:id="4" w:name="_Toc131000651"/>
      <w:r w:rsidR="342E4B50">
        <w:t xml:space="preserve">4 </w:t>
      </w:r>
      <w:r w:rsidR="00416C98">
        <w:t xml:space="preserve">   </w:t>
      </w:r>
      <w:r w:rsidR="50947012">
        <w:t>Reporting Procedure</w:t>
      </w:r>
      <w:bookmarkEnd w:id="4"/>
    </w:p>
    <w:p w14:paraId="726149B0" w14:textId="174F8CF8" w:rsidR="00234BEB" w:rsidRPr="00A9243D" w:rsidRDefault="00234BEB" w:rsidP="00234BEB">
      <w:pPr>
        <w:spacing w:after="180" w:line="276" w:lineRule="auto"/>
      </w:pPr>
      <w:r>
        <w:t xml:space="preserve">We hope that in many cases </w:t>
      </w:r>
      <w:r w:rsidR="051260B0">
        <w:t>staff</w:t>
      </w:r>
      <w:r w:rsidR="45F7A2C9">
        <w:t>, contractors</w:t>
      </w:r>
      <w:r w:rsidR="182E3B53">
        <w:t xml:space="preserve">, partners, suppliers, </w:t>
      </w:r>
      <w:r w:rsidR="45F7A2C9">
        <w:t>volunteers</w:t>
      </w:r>
      <w:r w:rsidR="552BE110">
        <w:t xml:space="preserve"> and those working in any capacity for and with Malaria Consortium</w:t>
      </w:r>
      <w:r w:rsidR="051260B0">
        <w:t xml:space="preserve"> </w:t>
      </w:r>
      <w:r>
        <w:t xml:space="preserve">will be able to raise any concerns with </w:t>
      </w:r>
      <w:r w:rsidR="00A9243D">
        <w:t>line manager</w:t>
      </w:r>
      <w:r w:rsidR="6DA121A9">
        <w:t>s, Country Directors, Programme Managers and/</w:t>
      </w:r>
      <w:r w:rsidR="72E701C7">
        <w:t>or facilities coordinators</w:t>
      </w:r>
      <w:r>
        <w:t xml:space="preserve">. </w:t>
      </w:r>
      <w:r w:rsidR="650DA6B9">
        <w:t xml:space="preserve">They </w:t>
      </w:r>
      <w:r>
        <w:t xml:space="preserve">may tell them in person or put the matter in writing if you prefer. They may be able to agree a way of resolving your concern quickly and effectively. In some </w:t>
      </w:r>
      <w:r w:rsidR="00C8227B">
        <w:t>cases,</w:t>
      </w:r>
      <w:r>
        <w:t xml:space="preserve"> they may escalate the matter to an appropriate senior individual who has the relevant authority to deal with the issue.</w:t>
      </w:r>
    </w:p>
    <w:p w14:paraId="6B7751D6" w14:textId="1D6315BB" w:rsidR="00234BEB" w:rsidRPr="00A9243D" w:rsidRDefault="00234BEB" w:rsidP="00234BEB">
      <w:pPr>
        <w:spacing w:after="180" w:line="276" w:lineRule="auto"/>
      </w:pPr>
      <w:r>
        <w:t>However, where the matter is more serious, or  line manager</w:t>
      </w:r>
      <w:r w:rsidR="7C33B7BF">
        <w:t>s</w:t>
      </w:r>
      <w:r w:rsidR="04D381FD">
        <w:t xml:space="preserve"> </w:t>
      </w:r>
      <w:r w:rsidR="7C33B7BF">
        <w:t>or coordinators</w:t>
      </w:r>
      <w:r>
        <w:t xml:space="preserve"> ha</w:t>
      </w:r>
      <w:r w:rsidR="1AAFEE5E">
        <w:t>ve</w:t>
      </w:r>
      <w:r>
        <w:t xml:space="preserve"> not addressed </w:t>
      </w:r>
      <w:r w:rsidR="64FC50CA">
        <w:t xml:space="preserve">the </w:t>
      </w:r>
      <w:r>
        <w:t>concern</w:t>
      </w:r>
      <w:r w:rsidR="5555BAB1">
        <w:t xml:space="preserve"> raised</w:t>
      </w:r>
      <w:r>
        <w:t>, or you prefer not to raise it with them for any reason, you should contact one of the following:</w:t>
      </w:r>
    </w:p>
    <w:p w14:paraId="471EB28C" w14:textId="77777777" w:rsidR="00A9243D" w:rsidRDefault="00A9243D" w:rsidP="00234BEB">
      <w:pPr>
        <w:pStyle w:val="ListParagraph"/>
        <w:numPr>
          <w:ilvl w:val="0"/>
          <w:numId w:val="24"/>
        </w:numPr>
        <w:spacing w:after="180" w:line="276" w:lineRule="auto"/>
      </w:pPr>
      <w:r>
        <w:t xml:space="preserve">Internal Audit Manager </w:t>
      </w:r>
    </w:p>
    <w:p w14:paraId="2CFF5C46" w14:textId="77777777" w:rsidR="00234BEB" w:rsidRPr="00A9243D" w:rsidRDefault="00A9243D" w:rsidP="00234BEB">
      <w:pPr>
        <w:pStyle w:val="ListParagraph"/>
        <w:numPr>
          <w:ilvl w:val="0"/>
          <w:numId w:val="24"/>
        </w:numPr>
        <w:spacing w:after="180" w:line="276" w:lineRule="auto"/>
      </w:pPr>
      <w:r>
        <w:t>Other members of the Senior Management Team, for the appropriate area of concern</w:t>
      </w:r>
    </w:p>
    <w:p w14:paraId="7ADC0D61" w14:textId="77777777" w:rsidR="00A9243D" w:rsidRDefault="00A9243D" w:rsidP="00A9243D">
      <w:pPr>
        <w:pStyle w:val="ListParagraph"/>
        <w:numPr>
          <w:ilvl w:val="0"/>
          <w:numId w:val="24"/>
        </w:numPr>
        <w:spacing w:after="180" w:line="276" w:lineRule="auto"/>
      </w:pPr>
      <w:r>
        <w:t xml:space="preserve">Chief Executive </w:t>
      </w:r>
    </w:p>
    <w:p w14:paraId="01A22858" w14:textId="77777777" w:rsidR="00A9243D" w:rsidRDefault="00A9243D" w:rsidP="00A9243D">
      <w:pPr>
        <w:pStyle w:val="ListParagraph"/>
        <w:numPr>
          <w:ilvl w:val="0"/>
          <w:numId w:val="24"/>
        </w:numPr>
        <w:spacing w:after="180" w:line="276" w:lineRule="auto"/>
      </w:pPr>
      <w:r>
        <w:t>Safeguarding Officer</w:t>
      </w:r>
      <w:r w:rsidR="002B3DFC">
        <w:t xml:space="preserve"> on the Board of Trustees</w:t>
      </w:r>
    </w:p>
    <w:p w14:paraId="69BACD35" w14:textId="567766CE" w:rsidR="5078AB33" w:rsidRDefault="5078AB33" w:rsidP="59EC09C4">
      <w:pPr>
        <w:pStyle w:val="ListParagraph"/>
        <w:numPr>
          <w:ilvl w:val="0"/>
          <w:numId w:val="24"/>
        </w:numPr>
        <w:spacing w:after="180" w:line="276" w:lineRule="auto"/>
      </w:pPr>
      <w:r>
        <w:t xml:space="preserve">Anonymously via the </w:t>
      </w:r>
      <w:hyperlink r:id="rId15" w:history="1">
        <w:r w:rsidRPr="59EC09C4">
          <w:rPr>
            <w:rStyle w:val="Hyperlink"/>
          </w:rPr>
          <w:t>concern@malariaconsortium.org</w:t>
        </w:r>
      </w:hyperlink>
    </w:p>
    <w:p w14:paraId="56596478" w14:textId="7BACE510" w:rsidR="0CC063E3" w:rsidRDefault="0CC063E3" w:rsidP="59EC09C4">
      <w:pPr>
        <w:pStyle w:val="ListParagraph"/>
        <w:numPr>
          <w:ilvl w:val="0"/>
          <w:numId w:val="24"/>
        </w:numPr>
        <w:spacing w:after="180" w:line="276" w:lineRule="auto"/>
      </w:pPr>
      <w:r>
        <w:t>Global Safeguarding Advisor</w:t>
      </w:r>
    </w:p>
    <w:p w14:paraId="0D0B940D" w14:textId="77777777" w:rsidR="00A9243D" w:rsidRDefault="00A9243D" w:rsidP="00A9243D">
      <w:pPr>
        <w:pStyle w:val="ListParagraph"/>
        <w:spacing w:after="180" w:line="276" w:lineRule="auto"/>
        <w:ind w:firstLine="0"/>
      </w:pPr>
    </w:p>
    <w:p w14:paraId="4ADE8169" w14:textId="77777777" w:rsidR="00234BEB" w:rsidRPr="00A9243D" w:rsidRDefault="00A9243D" w:rsidP="00A9243D">
      <w:pPr>
        <w:pStyle w:val="ListParagraph"/>
        <w:spacing w:after="180" w:line="276" w:lineRule="auto"/>
        <w:ind w:left="0" w:firstLine="0"/>
      </w:pPr>
      <w:r>
        <w:t xml:space="preserve">Full </w:t>
      </w:r>
      <w:r w:rsidR="00E66450">
        <w:t>c</w:t>
      </w:r>
      <w:r w:rsidR="00234BEB" w:rsidRPr="00A9243D">
        <w:t>ontact details are set out at the end of this policy.</w:t>
      </w:r>
    </w:p>
    <w:p w14:paraId="40C5BE01" w14:textId="7AD101C8" w:rsidR="00A9243D" w:rsidRDefault="7BC316AF" w:rsidP="00234BEB">
      <w:pPr>
        <w:spacing w:after="180" w:line="276" w:lineRule="auto"/>
      </w:pPr>
      <w:r>
        <w:t>Depending on the report received</w:t>
      </w:r>
      <w:r w:rsidR="1A22B949">
        <w:t>,</w:t>
      </w:r>
      <w:r>
        <w:t xml:space="preserve"> the individual</w:t>
      </w:r>
      <w:r w:rsidR="75EC00B7">
        <w:t>(s)</w:t>
      </w:r>
      <w:r>
        <w:t xml:space="preserve"> above</w:t>
      </w:r>
      <w:r w:rsidR="00F72426">
        <w:t xml:space="preserve"> </w:t>
      </w:r>
      <w:r w:rsidR="00A9243D">
        <w:t xml:space="preserve">will arrange a meeting/call </w:t>
      </w:r>
      <w:r w:rsidR="00234BEB">
        <w:t xml:space="preserve">with </w:t>
      </w:r>
      <w:r w:rsidR="4B22FB39">
        <w:t>the person(s)</w:t>
      </w:r>
      <w:r w:rsidR="6FD6536D">
        <w:t xml:space="preserve"> who reported the concern,</w:t>
      </w:r>
      <w:r w:rsidR="4B22FB39">
        <w:t xml:space="preserve"> </w:t>
      </w:r>
      <w:r w:rsidR="00234BEB">
        <w:t xml:space="preserve">as soon as possible to discuss </w:t>
      </w:r>
      <w:r w:rsidR="1FB3074B">
        <w:t xml:space="preserve">the </w:t>
      </w:r>
      <w:r w:rsidR="00234BEB">
        <w:t>concern</w:t>
      </w:r>
      <w:r w:rsidR="27B86AD7">
        <w:t xml:space="preserve"> raised</w:t>
      </w:r>
      <w:r w:rsidR="00234BEB">
        <w:t xml:space="preserve">. </w:t>
      </w:r>
      <w:r w:rsidR="4F974875">
        <w:t>The person</w:t>
      </w:r>
      <w:r w:rsidR="00B84FCC">
        <w:t xml:space="preserve"> </w:t>
      </w:r>
      <w:r w:rsidR="00234BEB">
        <w:t>may bring a colleague or union representative to any meetings</w:t>
      </w:r>
      <w:r w:rsidR="002B3DFC">
        <w:t xml:space="preserve"> </w:t>
      </w:r>
      <w:r w:rsidR="00234BEB">
        <w:t xml:space="preserve">under this policy. </w:t>
      </w:r>
      <w:r w:rsidR="61B18944">
        <w:t xml:space="preserve">The person </w:t>
      </w:r>
      <w:r w:rsidR="00234BEB">
        <w:t>must respect the confidentiality of your disclosure and any subsequent investigation</w:t>
      </w:r>
      <w:r w:rsidR="00A9243D">
        <w:t>.</w:t>
      </w:r>
    </w:p>
    <w:p w14:paraId="510AE93E" w14:textId="445A4A89" w:rsidR="00234BEB" w:rsidRPr="00A9243D" w:rsidRDefault="00234BEB" w:rsidP="00234BEB">
      <w:pPr>
        <w:spacing w:after="180" w:line="276" w:lineRule="auto"/>
      </w:pPr>
      <w:r>
        <w:t xml:space="preserve">During this meeting, </w:t>
      </w:r>
      <w:r w:rsidR="45E4F365">
        <w:t xml:space="preserve">the interviewing panel </w:t>
      </w:r>
      <w:r>
        <w:t>expect (where possible) you to provide the following information in relation to the issue:</w:t>
      </w:r>
    </w:p>
    <w:p w14:paraId="08449F62" w14:textId="77777777" w:rsidR="00234BEB" w:rsidRPr="00A9243D" w:rsidRDefault="00234BEB" w:rsidP="00234BEB">
      <w:pPr>
        <w:pStyle w:val="ListParagraph"/>
        <w:numPr>
          <w:ilvl w:val="0"/>
          <w:numId w:val="25"/>
        </w:numPr>
        <w:spacing w:after="180" w:line="276" w:lineRule="auto"/>
      </w:pPr>
      <w:r w:rsidRPr="00A9243D">
        <w:t>what happened;</w:t>
      </w:r>
    </w:p>
    <w:p w14:paraId="64F1E85E" w14:textId="77777777" w:rsidR="00234BEB" w:rsidRPr="00A9243D" w:rsidRDefault="00234BEB" w:rsidP="00234BEB">
      <w:pPr>
        <w:pStyle w:val="ListParagraph"/>
        <w:numPr>
          <w:ilvl w:val="0"/>
          <w:numId w:val="25"/>
        </w:numPr>
        <w:spacing w:after="180" w:line="276" w:lineRule="auto"/>
      </w:pPr>
      <w:r w:rsidRPr="00A9243D">
        <w:t>when and where did the incident occur;</w:t>
      </w:r>
    </w:p>
    <w:p w14:paraId="71162C65" w14:textId="77777777" w:rsidR="00234BEB" w:rsidRPr="00A9243D" w:rsidRDefault="00234BEB" w:rsidP="00234BEB">
      <w:pPr>
        <w:pStyle w:val="ListParagraph"/>
        <w:numPr>
          <w:ilvl w:val="0"/>
          <w:numId w:val="25"/>
        </w:numPr>
        <w:spacing w:after="180" w:line="276" w:lineRule="auto"/>
      </w:pPr>
      <w:r w:rsidRPr="00A9243D">
        <w:t xml:space="preserve">who was present; and </w:t>
      </w:r>
    </w:p>
    <w:p w14:paraId="1DE00582" w14:textId="77777777" w:rsidR="00234BEB" w:rsidRPr="00A9243D" w:rsidRDefault="00234BEB" w:rsidP="00234BEB">
      <w:pPr>
        <w:pStyle w:val="ListParagraph"/>
        <w:numPr>
          <w:ilvl w:val="0"/>
          <w:numId w:val="25"/>
        </w:numPr>
        <w:spacing w:after="180" w:line="276" w:lineRule="auto"/>
      </w:pPr>
      <w:r w:rsidRPr="00A9243D">
        <w:t>any action taken to date.</w:t>
      </w:r>
    </w:p>
    <w:p w14:paraId="0E27B00A" w14:textId="46DF33AB" w:rsidR="00234BEB" w:rsidRDefault="53F71568" w:rsidP="002266B5">
      <w:pPr>
        <w:spacing w:after="180" w:line="276" w:lineRule="auto"/>
      </w:pPr>
      <w:r>
        <w:t xml:space="preserve">The panel </w:t>
      </w:r>
      <w:r w:rsidR="00234BEB">
        <w:t xml:space="preserve">will take down a written summary of your concern and provide you with a copy after the meeting. </w:t>
      </w:r>
      <w:r w:rsidR="211F6CEB">
        <w:t xml:space="preserve">They </w:t>
      </w:r>
      <w:r w:rsidR="00234BEB">
        <w:t>will also aim to give you an indication of how we propose to deal with the matter.</w:t>
      </w:r>
    </w:p>
    <w:p w14:paraId="7BCDFE42" w14:textId="77777777" w:rsidR="002266B5" w:rsidRDefault="002266B5" w:rsidP="002266B5">
      <w:pPr>
        <w:spacing w:after="180" w:line="276" w:lineRule="auto"/>
      </w:pPr>
    </w:p>
    <w:p w14:paraId="28947025" w14:textId="1AD4E1FE" w:rsidR="001960A5" w:rsidRPr="002B3DFC" w:rsidRDefault="00FC43AF" w:rsidP="00D91ADF">
      <w:pPr>
        <w:pStyle w:val="Heading1"/>
        <w:numPr>
          <w:ilvl w:val="0"/>
          <w:numId w:val="0"/>
        </w:numPr>
        <w:spacing w:after="180" w:line="276" w:lineRule="auto"/>
        <w:rPr>
          <w:sz w:val="28"/>
          <w:szCs w:val="28"/>
        </w:rPr>
      </w:pPr>
      <w:r>
        <w:t xml:space="preserve">     </w:t>
      </w:r>
      <w:bookmarkStart w:id="5" w:name="_Toc131000652"/>
      <w:r w:rsidR="335D7379">
        <w:t xml:space="preserve">4.1 </w:t>
      </w:r>
      <w:r w:rsidR="00416C98">
        <w:t xml:space="preserve"> </w:t>
      </w:r>
      <w:r w:rsidR="418FA7E6" w:rsidRPr="00FC43AF">
        <w:rPr>
          <w:szCs w:val="32"/>
        </w:rPr>
        <w:t>Confidentiality</w:t>
      </w:r>
      <w:bookmarkEnd w:id="5"/>
    </w:p>
    <w:p w14:paraId="5CE67B2F" w14:textId="0963DA2D" w:rsidR="001960A5" w:rsidRDefault="001960A5" w:rsidP="001960A5">
      <w:pPr>
        <w:spacing w:after="180" w:line="276" w:lineRule="auto"/>
        <w:ind w:left="0"/>
      </w:pPr>
      <w:r>
        <w:t xml:space="preserve">Malaria Consortium hopes that </w:t>
      </w:r>
      <w:r w:rsidR="002B3DFC">
        <w:t>s</w:t>
      </w:r>
      <w:r w:rsidR="001F3E7B">
        <w:t>taff</w:t>
      </w:r>
      <w:r>
        <w:t xml:space="preserve"> will feel able to voice whistleblowing concerns openly under this policy.  However, if </w:t>
      </w:r>
      <w:r w:rsidR="00860B0F">
        <w:t xml:space="preserve">a member of </w:t>
      </w:r>
      <w:r w:rsidR="002B3DFC">
        <w:t>s</w:t>
      </w:r>
      <w:r w:rsidR="001F3E7B">
        <w:t>taff</w:t>
      </w:r>
      <w:r w:rsidR="3A6B5EB5">
        <w:t>, volunteer</w:t>
      </w:r>
      <w:r w:rsidR="546BB302">
        <w:t>, suppliers</w:t>
      </w:r>
      <w:r w:rsidR="3A6B5EB5">
        <w:t xml:space="preserve"> </w:t>
      </w:r>
      <w:r w:rsidR="648EEDD6">
        <w:t>and/</w:t>
      </w:r>
      <w:r w:rsidR="3A6B5EB5">
        <w:t>or partner</w:t>
      </w:r>
      <w:r>
        <w:t xml:space="preserve"> want</w:t>
      </w:r>
      <w:r w:rsidR="00860B0F">
        <w:t>s</w:t>
      </w:r>
      <w:r>
        <w:t xml:space="preserve"> to raise concerns confidentially, Malaria Consortium will take all reasonable steps to maintain the confidentiality of the </w:t>
      </w:r>
      <w:proofErr w:type="spellStart"/>
      <w:r>
        <w:t>whistleblower</w:t>
      </w:r>
      <w:proofErr w:type="spellEnd"/>
      <w:r>
        <w:t xml:space="preserve"> where it is requested (unless </w:t>
      </w:r>
      <w:r w:rsidR="00603192">
        <w:t xml:space="preserve">otherwise </w:t>
      </w:r>
      <w:r>
        <w:t xml:space="preserve">required by law).   </w:t>
      </w:r>
      <w:r w:rsidR="000E0B93">
        <w:t>If it is necessary for anyone investigating concern</w:t>
      </w:r>
      <w:r w:rsidR="7462A81D">
        <w:t>s</w:t>
      </w:r>
      <w:r w:rsidR="000E0B93">
        <w:t xml:space="preserve"> to know </w:t>
      </w:r>
      <w:r w:rsidR="4CF3B599">
        <w:t xml:space="preserve">the </w:t>
      </w:r>
      <w:proofErr w:type="spellStart"/>
      <w:r w:rsidR="4CF3B599">
        <w:t>whistleblower’s</w:t>
      </w:r>
      <w:proofErr w:type="spellEnd"/>
      <w:r w:rsidR="00B84FCC">
        <w:t xml:space="preserve"> </w:t>
      </w:r>
      <w:r w:rsidR="000E0B93">
        <w:t xml:space="preserve">identity, </w:t>
      </w:r>
      <w:r w:rsidR="5DD65217">
        <w:t>this will be discussed with them</w:t>
      </w:r>
      <w:r w:rsidR="000E0B93">
        <w:t>.</w:t>
      </w:r>
    </w:p>
    <w:p w14:paraId="5F2BAD47" w14:textId="3CF84B16" w:rsidR="000E0B93" w:rsidRDefault="000E0B93" w:rsidP="000E0B93">
      <w:pPr>
        <w:spacing w:after="180" w:line="276" w:lineRule="auto"/>
        <w:ind w:left="0"/>
      </w:pPr>
      <w:r>
        <w:lastRenderedPageBreak/>
        <w:t xml:space="preserve">Malaria Consortium </w:t>
      </w:r>
      <w:r w:rsidR="00744FDA">
        <w:t xml:space="preserve">do not encourage </w:t>
      </w:r>
      <w:r>
        <w:t>to make disclosures anonymously. Proper investigation may be more difficult or impossible if we cannot obtain further information</w:t>
      </w:r>
      <w:r w:rsidR="18583363">
        <w:t>.</w:t>
      </w:r>
      <w:r>
        <w:t xml:space="preserve">. It is also more difficult to establish whether any allegations are credible. </w:t>
      </w:r>
      <w:proofErr w:type="spellStart"/>
      <w:r w:rsidR="00E66450">
        <w:t>Whistleblowers</w:t>
      </w:r>
      <w:proofErr w:type="spellEnd"/>
      <w:r>
        <w:t xml:space="preserve"> who are concerned about possible reprisals if their identity is revea</w:t>
      </w:r>
      <w:r w:rsidR="002B3DFC">
        <w:t xml:space="preserve">led should come forward to the Internal Audit Manager </w:t>
      </w:r>
      <w:r>
        <w:t>and appropriate measures can then be taken to preserve confidentiality. If you are in any doubt you can seek advice from</w:t>
      </w:r>
      <w:r w:rsidR="00093274">
        <w:t xml:space="preserve"> </w:t>
      </w:r>
      <w:proofErr w:type="spellStart"/>
      <w:r w:rsidR="5CDF7CD6">
        <w:t>SafeCall</w:t>
      </w:r>
      <w:proofErr w:type="spellEnd"/>
      <w:r>
        <w:t xml:space="preserve"> the independent whistleblowing charity, who offer a confidential helpline. Their contact details are at the end of this policy.</w:t>
      </w:r>
    </w:p>
    <w:p w14:paraId="1C6556AC" w14:textId="77777777" w:rsidR="001A3B35" w:rsidRDefault="001A3B35" w:rsidP="000E0B93">
      <w:pPr>
        <w:spacing w:after="180" w:line="276" w:lineRule="auto"/>
        <w:ind w:left="0"/>
      </w:pPr>
    </w:p>
    <w:p w14:paraId="5F615202" w14:textId="1B954F18" w:rsidR="009C548B" w:rsidRPr="009C548B" w:rsidRDefault="00416C98" w:rsidP="00416C98">
      <w:pPr>
        <w:pStyle w:val="Heading1"/>
        <w:numPr>
          <w:ilvl w:val="0"/>
          <w:numId w:val="0"/>
        </w:numPr>
        <w:spacing w:after="180" w:line="276" w:lineRule="auto"/>
      </w:pPr>
      <w:r>
        <w:t xml:space="preserve">      </w:t>
      </w:r>
      <w:bookmarkStart w:id="6" w:name="_Toc131000653"/>
      <w:r>
        <w:t xml:space="preserve">5     </w:t>
      </w:r>
      <w:r w:rsidR="2963B273">
        <w:t>Investigation</w:t>
      </w:r>
      <w:bookmarkEnd w:id="6"/>
    </w:p>
    <w:p w14:paraId="15AADF84" w14:textId="77777777" w:rsidR="00E57EAA" w:rsidRDefault="00E57EAA" w:rsidP="00EA7305">
      <w:pPr>
        <w:spacing w:after="180" w:line="276" w:lineRule="auto"/>
      </w:pPr>
      <w:r w:rsidRPr="00E57EAA">
        <w:t>Once a suspected breach is reported, immediate action is required to prevent the theft, alteration, or destruction of relevant records. Such actions may include removing the records and placing them in a secure location, limiting access to the location where the records currently exist and preventing the individual suspected of committing a breach from having access to the records.</w:t>
      </w:r>
    </w:p>
    <w:p w14:paraId="7E25D66C" w14:textId="77777777" w:rsidR="00C0156C" w:rsidRDefault="00410CC2" w:rsidP="00EA7305">
      <w:pPr>
        <w:spacing w:after="180" w:line="276" w:lineRule="auto"/>
      </w:pPr>
      <w:r>
        <w:t>The Internal Audit Manager and</w:t>
      </w:r>
      <w:r w:rsidR="00B05107">
        <w:t>/or</w:t>
      </w:r>
      <w:r>
        <w:t xml:space="preserve"> HR Director</w:t>
      </w:r>
      <w:r w:rsidR="00B05107">
        <w:t>,</w:t>
      </w:r>
      <w:r>
        <w:t xml:space="preserve"> where applicable</w:t>
      </w:r>
      <w:r w:rsidR="00B05107">
        <w:t>,</w:t>
      </w:r>
      <w:r>
        <w:t xml:space="preserve"> will </w:t>
      </w:r>
      <w:r w:rsidR="006E5755">
        <w:t>carry out an initial assessment to determine</w:t>
      </w:r>
      <w:r>
        <w:t xml:space="preserve"> whether there are clear grounds for initiating an independent investigation</w:t>
      </w:r>
      <w:r w:rsidR="006E5755">
        <w:t xml:space="preserve"> and the scope of such investigation</w:t>
      </w:r>
      <w:r>
        <w:t xml:space="preserve">. If </w:t>
      </w:r>
      <w:r w:rsidR="00356F03">
        <w:t>it is deemed necessary</w:t>
      </w:r>
      <w:r>
        <w:t xml:space="preserve">, a formal investigation </w:t>
      </w:r>
      <w:r w:rsidR="00DD6511">
        <w:t>will</w:t>
      </w:r>
      <w:r>
        <w:t xml:space="preserve"> take place using an independent third party, for example a manager not associated with the individuals involved or an independent professional firm. </w:t>
      </w:r>
    </w:p>
    <w:p w14:paraId="3A273872" w14:textId="72978D1F" w:rsidR="00C0156C" w:rsidRDefault="00410CC2" w:rsidP="00EA7305">
      <w:pPr>
        <w:spacing w:after="180" w:line="276" w:lineRule="auto"/>
      </w:pPr>
      <w:r>
        <w:t xml:space="preserve">Irrespective of to whom the incident is originally reported, all incidences must be reported to the Internal Audit Manager at the earliest opportunity so they can monitor that the incident is being appropriately managed and addressed. A central register of all incidences is held by the Internal Audit Manager to help identify </w:t>
      </w:r>
      <w:r w:rsidR="001A17FA">
        <w:t xml:space="preserve">if any </w:t>
      </w:r>
      <w:r>
        <w:t xml:space="preserve">improvements </w:t>
      </w:r>
      <w:r w:rsidR="001A17FA">
        <w:t xml:space="preserve">are </w:t>
      </w:r>
      <w:r>
        <w:t xml:space="preserve">needed in Malaria Consortium’s controls. Unless it may cause a conflict of interest, the development of all formal investigations will be reported to </w:t>
      </w:r>
      <w:r w:rsidR="001256BD">
        <w:t xml:space="preserve">the HR Director at the start of the investigation and </w:t>
      </w:r>
      <w:r>
        <w:t xml:space="preserve">the relevant Regional Director, Regional Finance </w:t>
      </w:r>
      <w:r w:rsidR="007C6CCB">
        <w:t xml:space="preserve">Support </w:t>
      </w:r>
      <w:r>
        <w:t xml:space="preserve">Manager if it relates to financial issues and the </w:t>
      </w:r>
      <w:r w:rsidR="00E66450">
        <w:t>Finance Director</w:t>
      </w:r>
      <w:r>
        <w:t xml:space="preserve">. Any investigation that highlights corruption, fraud </w:t>
      </w:r>
      <w:r w:rsidR="0078417B">
        <w:t xml:space="preserve">or an infringement of </w:t>
      </w:r>
      <w:r>
        <w:t>the Code of Conduct is reported to the Chief Executive</w:t>
      </w:r>
      <w:r w:rsidR="00435EB9">
        <w:t>,</w:t>
      </w:r>
      <w:r>
        <w:t xml:space="preserve"> who will report</w:t>
      </w:r>
      <w:r w:rsidR="00B05107">
        <w:t xml:space="preserve">, in turn, </w:t>
      </w:r>
      <w:r>
        <w:t xml:space="preserve">to the Board of Trustees. </w:t>
      </w:r>
    </w:p>
    <w:p w14:paraId="6B3F4954" w14:textId="77777777" w:rsidR="00DD6511" w:rsidRDefault="00DD6511" w:rsidP="00EA7305">
      <w:pPr>
        <w:spacing w:after="180" w:line="276" w:lineRule="auto"/>
      </w:pPr>
      <w:r w:rsidRPr="00DD6511">
        <w:t xml:space="preserve">The investigation may involve </w:t>
      </w:r>
      <w:r w:rsidR="004E76D4">
        <w:t xml:space="preserve">the </w:t>
      </w:r>
      <w:proofErr w:type="spellStart"/>
      <w:r w:rsidR="004E76D4">
        <w:t>whistl</w:t>
      </w:r>
      <w:r w:rsidR="00744FDA">
        <w:t>eblower</w:t>
      </w:r>
      <w:proofErr w:type="spellEnd"/>
      <w:r w:rsidR="00744FDA">
        <w:t xml:space="preserve">, certain </w:t>
      </w:r>
      <w:r w:rsidR="00E66450">
        <w:t>s</w:t>
      </w:r>
      <w:r w:rsidR="001F3E7B">
        <w:t>taff</w:t>
      </w:r>
      <w:r w:rsidR="004E76D4">
        <w:t xml:space="preserve"> </w:t>
      </w:r>
      <w:r w:rsidRPr="00DD6511">
        <w:t>and other individuals giving written statement</w:t>
      </w:r>
      <w:r w:rsidR="00B05107">
        <w:t>s,</w:t>
      </w:r>
      <w:r w:rsidRPr="00DD6511">
        <w:t xml:space="preserve"> or participating in a witness interview</w:t>
      </w:r>
      <w:r w:rsidR="00B05107">
        <w:t>s</w:t>
      </w:r>
      <w:r w:rsidRPr="00DD6511">
        <w:t xml:space="preserve">.  The investigating manager will collate all relevant information and make a recommendation for any necessary action, including reporting the matter to any appropriate government department or regulatory agency. If disciplinary action is required, the </w:t>
      </w:r>
      <w:r w:rsidR="00B05107" w:rsidRPr="00DD6511">
        <w:t>investigati</w:t>
      </w:r>
      <w:r w:rsidR="00B05107">
        <w:t>ng</w:t>
      </w:r>
      <w:r w:rsidR="00B05107" w:rsidRPr="00DD6511">
        <w:t xml:space="preserve"> </w:t>
      </w:r>
      <w:r w:rsidRPr="00DD6511">
        <w:t xml:space="preserve">manager will report the matter to the HR Director and start the disciplinary procedure. On conclusion of any investigation, </w:t>
      </w:r>
      <w:r w:rsidR="00663E46">
        <w:t xml:space="preserve">if information relating to the outcome of the investigation and what the organisation has done or proposes to do, can be shared with </w:t>
      </w:r>
      <w:r w:rsidRPr="00DD6511">
        <w:t xml:space="preserve">the member of </w:t>
      </w:r>
      <w:r w:rsidR="00E66450">
        <w:t>s</w:t>
      </w:r>
      <w:r w:rsidR="001F3E7B">
        <w:t>taff</w:t>
      </w:r>
      <w:r w:rsidRPr="00DD6511">
        <w:t xml:space="preserve"> </w:t>
      </w:r>
      <w:r w:rsidR="00232B93">
        <w:t>under suspicion and</w:t>
      </w:r>
      <w:r w:rsidR="00663E46">
        <w:t>/or</w:t>
      </w:r>
      <w:r w:rsidR="00232B93">
        <w:t xml:space="preserve"> the </w:t>
      </w:r>
      <w:proofErr w:type="spellStart"/>
      <w:r w:rsidR="00232B93">
        <w:t>whistleblower</w:t>
      </w:r>
      <w:proofErr w:type="spellEnd"/>
      <w:r w:rsidR="00663E46">
        <w:t>, they</w:t>
      </w:r>
      <w:r w:rsidR="00232B93">
        <w:t xml:space="preserve"> </w:t>
      </w:r>
      <w:r w:rsidRPr="00DD6511">
        <w:t xml:space="preserve">will be </w:t>
      </w:r>
      <w:r w:rsidR="00185338">
        <w:t>informed of</w:t>
      </w:r>
      <w:r w:rsidR="00185338" w:rsidRPr="00DD6511">
        <w:t xml:space="preserve"> </w:t>
      </w:r>
      <w:r w:rsidR="00663E46">
        <w:t>such</w:t>
      </w:r>
      <w:r w:rsidRPr="00DD6511">
        <w:t xml:space="preserve"> outcome.</w:t>
      </w:r>
    </w:p>
    <w:p w14:paraId="022A7138" w14:textId="5CA0D69F" w:rsidR="00356F03" w:rsidRDefault="00410CC2" w:rsidP="00EA7305">
      <w:pPr>
        <w:spacing w:after="180" w:line="276" w:lineRule="auto"/>
      </w:pPr>
      <w:r>
        <w:t xml:space="preserve">All participants in an investigation shall keep the details and results of the investigation confidential. However, as noted above, from </w:t>
      </w:r>
      <w:r w:rsidR="6EBB98C1">
        <w:t>time-to-time</w:t>
      </w:r>
      <w:r>
        <w:t xml:space="preserve"> other members of the management team </w:t>
      </w:r>
      <w:r w:rsidR="00185338">
        <w:t xml:space="preserve">may </w:t>
      </w:r>
      <w:r>
        <w:t xml:space="preserve">need to be consulted </w:t>
      </w:r>
      <w:r w:rsidR="00B05107">
        <w:t>as part of</w:t>
      </w:r>
      <w:r>
        <w:t xml:space="preserve"> the investigation.</w:t>
      </w:r>
    </w:p>
    <w:p w14:paraId="44EAFD9C" w14:textId="77777777" w:rsidR="00E5501E" w:rsidRDefault="00E5501E" w:rsidP="002266B5">
      <w:pPr>
        <w:spacing w:after="180" w:line="276" w:lineRule="auto"/>
        <w:ind w:left="0" w:firstLine="0"/>
      </w:pPr>
    </w:p>
    <w:p w14:paraId="3B29AFB7" w14:textId="09960518" w:rsidR="00C0156C" w:rsidRPr="00FC43AF" w:rsidRDefault="00416C98" w:rsidP="00D91ADF">
      <w:pPr>
        <w:pStyle w:val="Heading1"/>
        <w:numPr>
          <w:ilvl w:val="0"/>
          <w:numId w:val="0"/>
        </w:numPr>
        <w:rPr>
          <w:b w:val="0"/>
          <w:szCs w:val="32"/>
        </w:rPr>
      </w:pPr>
      <w:r>
        <w:rPr>
          <w:szCs w:val="32"/>
        </w:rPr>
        <w:t xml:space="preserve">      </w:t>
      </w:r>
      <w:bookmarkStart w:id="7" w:name="_Toc131000654"/>
      <w:r w:rsidR="15682B72" w:rsidRPr="00FC43AF">
        <w:rPr>
          <w:szCs w:val="32"/>
        </w:rPr>
        <w:t xml:space="preserve">5.1 </w:t>
      </w:r>
      <w:r w:rsidR="6DCF8BDD" w:rsidRPr="00FC43AF">
        <w:rPr>
          <w:szCs w:val="32"/>
        </w:rPr>
        <w:t xml:space="preserve"> Reporting to external parties</w:t>
      </w:r>
      <w:bookmarkEnd w:id="7"/>
      <w:r w:rsidR="265BC4D2" w:rsidRPr="00FC43AF">
        <w:rPr>
          <w:szCs w:val="32"/>
        </w:rPr>
        <w:t xml:space="preserve"> </w:t>
      </w:r>
    </w:p>
    <w:p w14:paraId="18733F2D" w14:textId="1596792C" w:rsidR="00C0156C" w:rsidRDefault="00410CC2" w:rsidP="00EA7305">
      <w:pPr>
        <w:spacing w:after="180" w:line="276" w:lineRule="auto"/>
      </w:pPr>
      <w:r>
        <w:t xml:space="preserve">Serious </w:t>
      </w:r>
      <w:r w:rsidR="00B05107">
        <w:t xml:space="preserve">incidents </w:t>
      </w:r>
      <w:r>
        <w:t xml:space="preserve">are required to be reported to the Charity Commission, the independent regulator of charities </w:t>
      </w:r>
      <w:r w:rsidR="00A21BA6">
        <w:t>for</w:t>
      </w:r>
      <w:r>
        <w:t xml:space="preserve"> England and Wales. Any serious incident that has resulted or could result in a loss of funds</w:t>
      </w:r>
      <w:r w:rsidR="00A21BA6">
        <w:t xml:space="preserve"> or assets, </w:t>
      </w:r>
      <w:r>
        <w:t xml:space="preserve">or </w:t>
      </w:r>
      <w:r w:rsidR="00A21BA6">
        <w:t xml:space="preserve">damage </w:t>
      </w:r>
      <w:r>
        <w:t xml:space="preserve">to property, </w:t>
      </w:r>
      <w:r w:rsidR="00A21BA6">
        <w:t xml:space="preserve">or harm to Malaria Consortium’s </w:t>
      </w:r>
      <w:r>
        <w:t xml:space="preserve">work, beneficiaries or reputation will be reported immediately, not just on completion of the Annual Return. Serious </w:t>
      </w:r>
      <w:r w:rsidR="00B05107">
        <w:t xml:space="preserve">incidents </w:t>
      </w:r>
      <w:r w:rsidR="00A21BA6">
        <w:t xml:space="preserve">to report </w:t>
      </w:r>
      <w:r>
        <w:t xml:space="preserve">are: </w:t>
      </w:r>
    </w:p>
    <w:p w14:paraId="54F0D021" w14:textId="77777777" w:rsidR="00C0156C" w:rsidRDefault="00E66450">
      <w:pPr>
        <w:numPr>
          <w:ilvl w:val="0"/>
          <w:numId w:val="11"/>
        </w:numPr>
        <w:ind w:hanging="360"/>
      </w:pPr>
      <w:r>
        <w:t>F</w:t>
      </w:r>
      <w:r w:rsidR="00A21BA6">
        <w:t>raud and money laundering</w:t>
      </w:r>
      <w:r w:rsidR="00F62583">
        <w:t>, theft and significant financial loss</w:t>
      </w:r>
      <w:r w:rsidR="00185338">
        <w:t>;</w:t>
      </w:r>
    </w:p>
    <w:p w14:paraId="7AE7E9EB" w14:textId="77777777" w:rsidR="00F62583" w:rsidRDefault="00E66450" w:rsidP="009C6842">
      <w:pPr>
        <w:numPr>
          <w:ilvl w:val="0"/>
          <w:numId w:val="11"/>
        </w:numPr>
        <w:ind w:hanging="360"/>
      </w:pPr>
      <w:r>
        <w:t>U</w:t>
      </w:r>
      <w:r w:rsidR="00F62583">
        <w:t>nverified or suspicious donations</w:t>
      </w:r>
      <w:r w:rsidR="00185338">
        <w:t>;</w:t>
      </w:r>
      <w:r w:rsidR="00410CC2">
        <w:t xml:space="preserve"> </w:t>
      </w:r>
    </w:p>
    <w:p w14:paraId="6476EF7B" w14:textId="77777777" w:rsidR="00C0156C" w:rsidRDefault="00E66450">
      <w:pPr>
        <w:numPr>
          <w:ilvl w:val="0"/>
          <w:numId w:val="11"/>
        </w:numPr>
        <w:ind w:hanging="360"/>
      </w:pPr>
      <w:r>
        <w:t>L</w:t>
      </w:r>
      <w:r w:rsidR="00410CC2">
        <w:t xml:space="preserve">inks </w:t>
      </w:r>
      <w:r w:rsidR="00F62583">
        <w:t xml:space="preserve">to </w:t>
      </w:r>
      <w:r w:rsidR="00410CC2">
        <w:t xml:space="preserve">terrorism </w:t>
      </w:r>
      <w:r w:rsidR="00F62583">
        <w:t>or extremism</w:t>
      </w:r>
      <w:r w:rsidR="00185338">
        <w:t>;</w:t>
      </w:r>
    </w:p>
    <w:p w14:paraId="1C72A4E7" w14:textId="63DC7CFF" w:rsidR="00B05107" w:rsidRDefault="00E66450">
      <w:pPr>
        <w:numPr>
          <w:ilvl w:val="0"/>
          <w:numId w:val="11"/>
        </w:numPr>
        <w:ind w:hanging="360"/>
      </w:pPr>
      <w:r>
        <w:t>S</w:t>
      </w:r>
      <w:r w:rsidR="00F62583">
        <w:t xml:space="preserve">afeguarding - </w:t>
      </w:r>
      <w:r w:rsidR="002C2944">
        <w:t xml:space="preserve">communities  </w:t>
      </w:r>
      <w:r w:rsidR="00F62583">
        <w:t>at risk</w:t>
      </w:r>
      <w:r w:rsidR="00185338">
        <w:t>;</w:t>
      </w:r>
    </w:p>
    <w:p w14:paraId="16DC77CD" w14:textId="77777777" w:rsidR="00C0156C" w:rsidRDefault="00E66450">
      <w:pPr>
        <w:numPr>
          <w:ilvl w:val="0"/>
          <w:numId w:val="11"/>
        </w:numPr>
        <w:ind w:hanging="360"/>
      </w:pPr>
      <w:r>
        <w:t>S</w:t>
      </w:r>
      <w:r w:rsidR="00B05107">
        <w:t>exual misconduct</w:t>
      </w:r>
      <w:r w:rsidR="00185338">
        <w:t>;</w:t>
      </w:r>
      <w:r w:rsidR="00410CC2">
        <w:t xml:space="preserve"> </w:t>
      </w:r>
    </w:p>
    <w:p w14:paraId="1EC3F4E2" w14:textId="77777777" w:rsidR="00F62583" w:rsidRDefault="00E66450">
      <w:pPr>
        <w:numPr>
          <w:ilvl w:val="0"/>
          <w:numId w:val="11"/>
        </w:numPr>
        <w:ind w:hanging="360"/>
      </w:pPr>
      <w:r>
        <w:t>D</w:t>
      </w:r>
      <w:r w:rsidR="00F62583">
        <w:t>isqualified person acting as a trustee</w:t>
      </w:r>
      <w:r w:rsidR="00185338">
        <w:t>;</w:t>
      </w:r>
    </w:p>
    <w:p w14:paraId="77F63382" w14:textId="77777777" w:rsidR="00F62583" w:rsidRDefault="00E66450">
      <w:pPr>
        <w:numPr>
          <w:ilvl w:val="0"/>
          <w:numId w:val="11"/>
        </w:numPr>
        <w:ind w:hanging="360"/>
      </w:pPr>
      <w:r>
        <w:t>P</w:t>
      </w:r>
      <w:r w:rsidR="00F62583">
        <w:t>oor governance</w:t>
      </w:r>
      <w:r w:rsidR="00185338">
        <w:t>;</w:t>
      </w:r>
    </w:p>
    <w:p w14:paraId="3E574587" w14:textId="77777777" w:rsidR="001A3B35" w:rsidRDefault="00E66450" w:rsidP="001A3B35">
      <w:pPr>
        <w:numPr>
          <w:ilvl w:val="0"/>
          <w:numId w:val="11"/>
        </w:numPr>
        <w:ind w:hanging="360"/>
      </w:pPr>
      <w:r>
        <w:t>F</w:t>
      </w:r>
      <w:r w:rsidR="00DF159B">
        <w:t>undraising issues</w:t>
      </w:r>
      <w:r w:rsidR="00185338">
        <w:t>; and</w:t>
      </w:r>
    </w:p>
    <w:p w14:paraId="10146664" w14:textId="7F73791E" w:rsidR="009929A4" w:rsidRDefault="00E66450" w:rsidP="001A3B35">
      <w:pPr>
        <w:numPr>
          <w:ilvl w:val="0"/>
          <w:numId w:val="11"/>
        </w:numPr>
        <w:ind w:hanging="360"/>
      </w:pPr>
      <w:r>
        <w:t>D</w:t>
      </w:r>
      <w:r w:rsidR="00DF159B">
        <w:t>ata breaches or loss</w:t>
      </w:r>
      <w:r w:rsidR="00185338">
        <w:t>.</w:t>
      </w:r>
    </w:p>
    <w:p w14:paraId="4B94D5A5" w14:textId="43266570" w:rsidR="00C24297" w:rsidRDefault="00356F03" w:rsidP="001A3B35">
      <w:pPr>
        <w:ind w:left="-5"/>
      </w:pPr>
      <w:r>
        <w:t xml:space="preserve">Malaria Consortium </w:t>
      </w:r>
      <w:r w:rsidR="00410CC2">
        <w:t xml:space="preserve">will also report an incident </w:t>
      </w:r>
      <w:r w:rsidR="00E4696F">
        <w:t xml:space="preserve">to the Charity Commission </w:t>
      </w:r>
      <w:r w:rsidR="00410CC2">
        <w:t xml:space="preserve">where:  </w:t>
      </w:r>
    </w:p>
    <w:p w14:paraId="6DD9D4FB" w14:textId="77777777" w:rsidR="00C0156C" w:rsidRDefault="00E66450">
      <w:pPr>
        <w:numPr>
          <w:ilvl w:val="0"/>
          <w:numId w:val="11"/>
        </w:numPr>
        <w:spacing w:after="38"/>
        <w:ind w:hanging="360"/>
      </w:pPr>
      <w:r>
        <w:t>T</w:t>
      </w:r>
      <w:r w:rsidR="00410CC2">
        <w:t>he incident is reported to the police or other statutory agencies (unless it is a technical or minor issue that poses little or no risk)</w:t>
      </w:r>
      <w:r w:rsidR="00185338">
        <w:t>;</w:t>
      </w:r>
      <w:r w:rsidR="00410CC2">
        <w:t xml:space="preserve"> </w:t>
      </w:r>
    </w:p>
    <w:p w14:paraId="0F65DC70" w14:textId="77777777" w:rsidR="00C0156C" w:rsidRDefault="00410CC2">
      <w:pPr>
        <w:numPr>
          <w:ilvl w:val="0"/>
          <w:numId w:val="11"/>
        </w:numPr>
        <w:spacing w:after="38"/>
        <w:ind w:hanging="360"/>
      </w:pPr>
      <w:r>
        <w:t>Malaria Consortium, or individuals associated with Malaria Consortium and in connection with their role within it, are the subject of a police or other statutory agency investigation</w:t>
      </w:r>
      <w:r w:rsidR="00185338">
        <w:t>;</w:t>
      </w:r>
      <w:r>
        <w:t xml:space="preserve"> </w:t>
      </w:r>
    </w:p>
    <w:p w14:paraId="74C9DEA6" w14:textId="6C68EB91" w:rsidR="00C0156C" w:rsidRDefault="00E66450">
      <w:pPr>
        <w:numPr>
          <w:ilvl w:val="0"/>
          <w:numId w:val="11"/>
        </w:numPr>
        <w:spacing w:after="38"/>
        <w:ind w:hanging="360"/>
      </w:pPr>
      <w:r>
        <w:t>T</w:t>
      </w:r>
      <w:r w:rsidR="00410CC2">
        <w:t xml:space="preserve">he trustees decide that the incident presents a serious or significant risk to the charity, its </w:t>
      </w:r>
      <w:r w:rsidR="002C2944">
        <w:t>communities</w:t>
      </w:r>
      <w:r w:rsidR="00410CC2">
        <w:t>, reputation or assets</w:t>
      </w:r>
      <w:r w:rsidR="00185338">
        <w:t>; and</w:t>
      </w:r>
      <w:r w:rsidR="00410CC2">
        <w:t xml:space="preserve"> </w:t>
      </w:r>
    </w:p>
    <w:p w14:paraId="44E2BA45" w14:textId="208EF795" w:rsidR="002266B5" w:rsidRDefault="00E66450" w:rsidP="001A3B35">
      <w:pPr>
        <w:numPr>
          <w:ilvl w:val="0"/>
          <w:numId w:val="11"/>
        </w:numPr>
        <w:ind w:hanging="360"/>
      </w:pPr>
      <w:r>
        <w:t>T</w:t>
      </w:r>
      <w:r w:rsidR="00410CC2">
        <w:t xml:space="preserve">he internal risk assessment of the incident concludes that the charity should act to avoid a serious or significant risk to the charity, its </w:t>
      </w:r>
      <w:r w:rsidR="002C2944">
        <w:t>communities</w:t>
      </w:r>
      <w:r w:rsidR="00410CC2">
        <w:t xml:space="preserve">, reputation, services or assets </w:t>
      </w:r>
      <w:r w:rsidR="000A5556">
        <w:t xml:space="preserve">or </w:t>
      </w:r>
      <w:r w:rsidR="000A5556" w:rsidRPr="00EA7305">
        <w:t>professional</w:t>
      </w:r>
      <w:r w:rsidR="00410CC2">
        <w:t xml:space="preserve"> advisers advise us to notify the Charity Commission of the incident</w:t>
      </w:r>
      <w:r w:rsidR="0001763A">
        <w:t>.</w:t>
      </w:r>
      <w:r w:rsidR="00410CC2">
        <w:t xml:space="preserve"> </w:t>
      </w:r>
    </w:p>
    <w:p w14:paraId="3DEEC669" w14:textId="77777777" w:rsidR="007F7B42" w:rsidRDefault="007F7B42" w:rsidP="00161042"/>
    <w:p w14:paraId="576A08E5" w14:textId="42E15FD5" w:rsidR="007F7B42" w:rsidRPr="00FC43AF" w:rsidRDefault="00416C98" w:rsidP="00D91ADF">
      <w:pPr>
        <w:pStyle w:val="Heading1"/>
        <w:numPr>
          <w:ilvl w:val="0"/>
          <w:numId w:val="0"/>
        </w:numPr>
        <w:rPr>
          <w:szCs w:val="32"/>
        </w:rPr>
      </w:pPr>
      <w:bookmarkStart w:id="8" w:name="_Toc130219075"/>
      <w:bookmarkStart w:id="9" w:name="_Toc130219202"/>
      <w:r>
        <w:rPr>
          <w:szCs w:val="32"/>
        </w:rPr>
        <w:t xml:space="preserve">      </w:t>
      </w:r>
      <w:bookmarkStart w:id="10" w:name="_Toc131000655"/>
      <w:r w:rsidR="10F94000" w:rsidRPr="00833D12">
        <w:rPr>
          <w:szCs w:val="32"/>
        </w:rPr>
        <w:t>5.2</w:t>
      </w:r>
      <w:bookmarkEnd w:id="8"/>
      <w:bookmarkEnd w:id="9"/>
      <w:r w:rsidR="10F94000" w:rsidRPr="00833D12">
        <w:rPr>
          <w:szCs w:val="32"/>
        </w:rPr>
        <w:t xml:space="preserve"> </w:t>
      </w:r>
      <w:r w:rsidR="0B71C886" w:rsidRPr="00FC43AF">
        <w:rPr>
          <w:szCs w:val="32"/>
        </w:rPr>
        <w:t xml:space="preserve"> </w:t>
      </w:r>
      <w:r w:rsidR="50947012" w:rsidRPr="00FC43AF">
        <w:rPr>
          <w:szCs w:val="32"/>
        </w:rPr>
        <w:t xml:space="preserve"> External disclosures (not covered above)</w:t>
      </w:r>
      <w:bookmarkEnd w:id="10"/>
    </w:p>
    <w:p w14:paraId="45FB0818" w14:textId="4CCEE663" w:rsidR="007F7B42" w:rsidRDefault="007F7B42" w:rsidP="00416C98">
      <w:r>
        <w:t xml:space="preserve">The aim of this policy is to provide an internal mechanism for reporting, investigating and remedying any wrongdoing in the workplace. In most </w:t>
      </w:r>
      <w:r w:rsidR="00C8227B">
        <w:t>cases,</w:t>
      </w:r>
      <w:r>
        <w:t xml:space="preserve"> you should not find it necessary to alert anyone externally.</w:t>
      </w:r>
    </w:p>
    <w:p w14:paraId="049F31CB" w14:textId="38694719" w:rsidR="007F7B42" w:rsidRDefault="007F7B42" w:rsidP="00416C98">
      <w:r>
        <w:t>The law recognises that in some circumstances it may be appropriate for the mater to be reported to an external body such as a regulator (</w:t>
      </w:r>
      <w:r w:rsidR="004E76D4">
        <w:t xml:space="preserve">as </w:t>
      </w:r>
      <w:r>
        <w:t>explained above</w:t>
      </w:r>
      <w:r w:rsidR="004E76D4">
        <w:t xml:space="preserve"> in section [</w:t>
      </w:r>
      <w:r w:rsidR="4BC6F879">
        <w:t>5</w:t>
      </w:r>
      <w:r w:rsidR="004E76D4">
        <w:t>.</w:t>
      </w:r>
      <w:r w:rsidR="5D1DC2C3">
        <w:t>1</w:t>
      </w:r>
      <w:r w:rsidR="004E76D4">
        <w:t>]</w:t>
      </w:r>
      <w:r>
        <w:t xml:space="preserve">). It will very rarely, if ever, be appropriate to alert the media. We strongly encourage you to seek advice before reporting a concern to anyone external. The independent whistleblowing </w:t>
      </w:r>
      <w:r w:rsidR="48896BA0">
        <w:t xml:space="preserve">agency </w:t>
      </w:r>
      <w:proofErr w:type="spellStart"/>
      <w:r w:rsidR="48896BA0">
        <w:t>SafeCall</w:t>
      </w:r>
      <w:proofErr w:type="spellEnd"/>
      <w:r>
        <w:t>, operates a confidential helpline.  Their contact details are at the end of this policy.</w:t>
      </w:r>
    </w:p>
    <w:p w14:paraId="26160A0C" w14:textId="6D1099C5" w:rsidR="007F7B42" w:rsidRDefault="008C4131" w:rsidP="007F7B42">
      <w:r>
        <w:t xml:space="preserve">Whistleblowing concerns usually relate to the conduct of our </w:t>
      </w:r>
      <w:r w:rsidR="00E66450">
        <w:t>s</w:t>
      </w:r>
      <w:r w:rsidR="001F3E7B">
        <w:t>taff</w:t>
      </w:r>
      <w:r>
        <w:t xml:space="preserve">, but they may sometimes relate to the actions of a third party, such as a </w:t>
      </w:r>
      <w:r w:rsidR="00E66450">
        <w:t>supplier, partner, service provider</w:t>
      </w:r>
      <w:r w:rsidR="07B34E88">
        <w:t>, volunteers</w:t>
      </w:r>
      <w:r w:rsidR="00E66450">
        <w:t xml:space="preserve"> or o</w:t>
      </w:r>
      <w:r>
        <w:t xml:space="preserve">ther third parties. In some circumstances the law will protect </w:t>
      </w:r>
      <w:r w:rsidR="05429139">
        <w:t xml:space="preserve">the </w:t>
      </w:r>
      <w:proofErr w:type="spellStart"/>
      <w:r w:rsidR="05429139">
        <w:t>whistleblower</w:t>
      </w:r>
      <w:proofErr w:type="spellEnd"/>
      <w:r w:rsidR="05429139">
        <w:t xml:space="preserve"> </w:t>
      </w:r>
      <w:r>
        <w:t xml:space="preserve">if </w:t>
      </w:r>
      <w:r w:rsidR="013A11B0">
        <w:t>they</w:t>
      </w:r>
      <w:r>
        <w:t xml:space="preserve"> raise the matter with the third party directly. However, we encourage to report such concerns intern</w:t>
      </w:r>
      <w:r w:rsidR="00C24297">
        <w:t xml:space="preserve">ally first. </w:t>
      </w:r>
      <w:r w:rsidR="4919056E">
        <w:t xml:space="preserve">Concerns </w:t>
      </w:r>
      <w:r w:rsidR="00C24297">
        <w:t xml:space="preserve">should </w:t>
      </w:r>
      <w:r w:rsidR="4790A6D3">
        <w:t xml:space="preserve">be also </w:t>
      </w:r>
      <w:r w:rsidR="00B84FCC">
        <w:t>brought</w:t>
      </w:r>
      <w:r w:rsidR="4790A6D3">
        <w:t xml:space="preserve"> up to </w:t>
      </w:r>
      <w:r>
        <w:t>line manager</w:t>
      </w:r>
      <w:r w:rsidR="49215978">
        <w:t>s</w:t>
      </w:r>
      <w:r>
        <w:t xml:space="preserve"> or one of the other individuals set out above for guidance.</w:t>
      </w:r>
    </w:p>
    <w:p w14:paraId="53128261" w14:textId="77777777" w:rsidR="0085339A" w:rsidRDefault="0085339A" w:rsidP="007F7B42"/>
    <w:p w14:paraId="5BDBE79C" w14:textId="23A2E305" w:rsidR="007F7B42" w:rsidRPr="00FC43AF" w:rsidRDefault="00416C98" w:rsidP="00D91ADF">
      <w:pPr>
        <w:pStyle w:val="Heading1"/>
        <w:numPr>
          <w:ilvl w:val="0"/>
          <w:numId w:val="0"/>
        </w:numPr>
        <w:rPr>
          <w:b w:val="0"/>
          <w:color w:val="008080"/>
          <w:szCs w:val="32"/>
        </w:rPr>
      </w:pPr>
      <w:r>
        <w:rPr>
          <w:szCs w:val="32"/>
        </w:rPr>
        <w:t xml:space="preserve">      </w:t>
      </w:r>
      <w:bookmarkStart w:id="11" w:name="_Toc131000656"/>
      <w:r w:rsidR="0C8CC036" w:rsidRPr="00FC43AF">
        <w:rPr>
          <w:szCs w:val="32"/>
        </w:rPr>
        <w:t xml:space="preserve">5.3 </w:t>
      </w:r>
      <w:r w:rsidR="50947012" w:rsidRPr="00FC43AF">
        <w:rPr>
          <w:szCs w:val="32"/>
        </w:rPr>
        <w:t xml:space="preserve"> </w:t>
      </w:r>
      <w:r>
        <w:rPr>
          <w:szCs w:val="32"/>
        </w:rPr>
        <w:t xml:space="preserve"> </w:t>
      </w:r>
      <w:r w:rsidR="50947012" w:rsidRPr="00FC43AF">
        <w:rPr>
          <w:szCs w:val="32"/>
        </w:rPr>
        <w:t>If you are not satisfied</w:t>
      </w:r>
      <w:bookmarkEnd w:id="11"/>
    </w:p>
    <w:p w14:paraId="4101652C" w14:textId="4B169D9B" w:rsidR="007F7B42" w:rsidRDefault="007F7B42" w:rsidP="00416C98">
      <w:r>
        <w:t xml:space="preserve">While </w:t>
      </w:r>
      <w:r w:rsidR="6486462B">
        <w:t xml:space="preserve">Malaria Consortium </w:t>
      </w:r>
      <w:r>
        <w:t xml:space="preserve">cannot always guarantee the outcome </w:t>
      </w:r>
      <w:r w:rsidR="40FC42FF">
        <w:t xml:space="preserve">the </w:t>
      </w:r>
      <w:proofErr w:type="spellStart"/>
      <w:r w:rsidR="40FC42FF">
        <w:t>whistleblower</w:t>
      </w:r>
      <w:proofErr w:type="spellEnd"/>
      <w:r w:rsidR="40FC42FF">
        <w:t xml:space="preserve"> is</w:t>
      </w:r>
      <w:r>
        <w:t xml:space="preserve"> seeking, </w:t>
      </w:r>
      <w:r w:rsidR="219D1DEC">
        <w:t xml:space="preserve">the organisation </w:t>
      </w:r>
      <w:r>
        <w:t xml:space="preserve">will try to deal with your concern fairly and in an appropriate way. By using this </w:t>
      </w:r>
      <w:r w:rsidR="00C8227B">
        <w:t>policy,</w:t>
      </w:r>
      <w:r>
        <w:t xml:space="preserve"> </w:t>
      </w:r>
      <w:r w:rsidR="6D261068">
        <w:t xml:space="preserve">the </w:t>
      </w:r>
      <w:proofErr w:type="spellStart"/>
      <w:r w:rsidR="6D261068">
        <w:t>whistleblower</w:t>
      </w:r>
      <w:proofErr w:type="spellEnd"/>
      <w:r w:rsidR="6D261068">
        <w:t xml:space="preserve"> </w:t>
      </w:r>
      <w:r>
        <w:t>can help us to achieve this.</w:t>
      </w:r>
    </w:p>
    <w:p w14:paraId="4DDBEF00" w14:textId="27BCC9BA" w:rsidR="007F7B42" w:rsidRDefault="007F7B42" w:rsidP="00416C98">
      <w:r>
        <w:t xml:space="preserve">If </w:t>
      </w:r>
      <w:r w:rsidR="53B054DC">
        <w:t>the person(s) who raised the concern is/</w:t>
      </w:r>
      <w:r>
        <w:t xml:space="preserve">are not happy with the way in which your concern has been handled, </w:t>
      </w:r>
      <w:r w:rsidR="4C788301">
        <w:t xml:space="preserve">they </w:t>
      </w:r>
      <w:r>
        <w:t>can raise it with one of the othe</w:t>
      </w:r>
      <w:r w:rsidR="002807E2">
        <w:t>r key contacts set out in this p</w:t>
      </w:r>
      <w:r>
        <w:t xml:space="preserve">olicy. </w:t>
      </w:r>
      <w:r w:rsidR="00C8227B">
        <w:t>Alternatively,</w:t>
      </w:r>
      <w:r w:rsidR="002807E2">
        <w:t xml:space="preserve"> you may contact the C</w:t>
      </w:r>
      <w:r>
        <w:t xml:space="preserve">hair of the </w:t>
      </w:r>
      <w:r w:rsidR="002807E2">
        <w:t xml:space="preserve">Finance, Audit and Risk </w:t>
      </w:r>
      <w:r>
        <w:t>Committee. Contact details are set out at the end of this policy.</w:t>
      </w:r>
    </w:p>
    <w:p w14:paraId="109399B3" w14:textId="77777777" w:rsidR="001A3B35" w:rsidRPr="007F7B42" w:rsidRDefault="001A3B35" w:rsidP="00416C98"/>
    <w:p w14:paraId="0FC4A597" w14:textId="2B7B3BB8" w:rsidR="006D373A" w:rsidRDefault="1D5B4D13" w:rsidP="00416C98">
      <w:pPr>
        <w:pStyle w:val="Heading1"/>
        <w:numPr>
          <w:ilvl w:val="0"/>
          <w:numId w:val="16"/>
        </w:numPr>
        <w:spacing w:after="180" w:line="276" w:lineRule="auto"/>
      </w:pPr>
      <w:bookmarkStart w:id="12" w:name="_Toc131000657"/>
      <w:r>
        <w:t xml:space="preserve">Protection and Support for </w:t>
      </w:r>
      <w:proofErr w:type="spellStart"/>
      <w:r w:rsidR="4B51C989">
        <w:t>Whistleblowers</w:t>
      </w:r>
      <w:bookmarkEnd w:id="12"/>
      <w:proofErr w:type="spellEnd"/>
    </w:p>
    <w:p w14:paraId="0B85FECC" w14:textId="77777777" w:rsidR="006D373A" w:rsidRDefault="006D373A" w:rsidP="006D373A">
      <w:pPr>
        <w:spacing w:after="158"/>
        <w:ind w:left="-15" w:firstLine="0"/>
      </w:pPr>
      <w:r w:rsidRPr="006D373A">
        <w:t xml:space="preserve">It is understandable that </w:t>
      </w:r>
      <w:proofErr w:type="spellStart"/>
      <w:r w:rsidR="002807E2">
        <w:t>w</w:t>
      </w:r>
      <w:r w:rsidR="002807E2" w:rsidRPr="006D373A">
        <w:t>histleblowers</w:t>
      </w:r>
      <w:proofErr w:type="spellEnd"/>
      <w:r w:rsidRPr="006D373A">
        <w:t xml:space="preserve"> are sometimes worried about possible repercussions. </w:t>
      </w:r>
      <w:r>
        <w:t>Malaria Consortium</w:t>
      </w:r>
      <w:r w:rsidRPr="006D373A">
        <w:t xml:space="preserve"> aim</w:t>
      </w:r>
      <w:r>
        <w:t>s</w:t>
      </w:r>
      <w:r w:rsidRPr="006D373A">
        <w:t xml:space="preserve"> to encourage openness and will support </w:t>
      </w:r>
      <w:r w:rsidR="002807E2">
        <w:t>s</w:t>
      </w:r>
      <w:r w:rsidR="001F3E7B">
        <w:t>taff</w:t>
      </w:r>
      <w:r w:rsidRPr="006D373A">
        <w:t xml:space="preserve"> who raise genuine concerns under this policy, even if they turn out to be mistaken.</w:t>
      </w:r>
    </w:p>
    <w:p w14:paraId="678AE849" w14:textId="77777777" w:rsidR="006D373A" w:rsidRPr="00EA7305" w:rsidRDefault="006D373A" w:rsidP="006D373A">
      <w:pPr>
        <w:spacing w:after="158"/>
        <w:ind w:left="-15" w:firstLine="0"/>
      </w:pPr>
      <w:r w:rsidRPr="00EA7305">
        <w:t xml:space="preserve">Provided </w:t>
      </w:r>
      <w:r>
        <w:t xml:space="preserve">the </w:t>
      </w:r>
      <w:proofErr w:type="spellStart"/>
      <w:r>
        <w:t>whistl</w:t>
      </w:r>
      <w:r w:rsidR="00BB7B54">
        <w:t>e</w:t>
      </w:r>
      <w:r>
        <w:t>blower</w:t>
      </w:r>
      <w:proofErr w:type="spellEnd"/>
      <w:r w:rsidRPr="00EA7305">
        <w:t xml:space="preserve"> </w:t>
      </w:r>
      <w:r>
        <w:t>has</w:t>
      </w:r>
      <w:r w:rsidRPr="00EA7305">
        <w:t xml:space="preserve"> </w:t>
      </w:r>
      <w:r>
        <w:t xml:space="preserve">raised a legitimate and genuine concern </w:t>
      </w:r>
      <w:r w:rsidRPr="00EA7305">
        <w:t xml:space="preserve">and are not themselves implicated in the issue, no </w:t>
      </w:r>
      <w:r w:rsidR="002807E2">
        <w:t xml:space="preserve">staff member </w:t>
      </w:r>
      <w:r w:rsidRPr="00EA7305">
        <w:t xml:space="preserve">reporting suspected </w:t>
      </w:r>
      <w:r w:rsidR="00C24297">
        <w:t xml:space="preserve">wrongdoing </w:t>
      </w:r>
      <w:r w:rsidRPr="00EA7305">
        <w:t xml:space="preserve">shall: </w:t>
      </w:r>
    </w:p>
    <w:p w14:paraId="4D665C87" w14:textId="77777777" w:rsidR="006D373A" w:rsidRPr="00EA7305" w:rsidRDefault="002807E2" w:rsidP="006D373A">
      <w:pPr>
        <w:numPr>
          <w:ilvl w:val="0"/>
          <w:numId w:val="10"/>
        </w:numPr>
        <w:ind w:hanging="355"/>
      </w:pPr>
      <w:r>
        <w:t>B</w:t>
      </w:r>
      <w:r w:rsidR="006D373A" w:rsidRPr="00EA7305">
        <w:t>e dismissed or threatened to be dismissed</w:t>
      </w:r>
      <w:r w:rsidR="006D373A">
        <w:t>;</w:t>
      </w:r>
      <w:r w:rsidR="006D373A" w:rsidRPr="00EA7305">
        <w:t xml:space="preserve"> </w:t>
      </w:r>
    </w:p>
    <w:p w14:paraId="63F3DCB8" w14:textId="77777777" w:rsidR="006D373A" w:rsidRPr="00EA7305" w:rsidRDefault="002807E2" w:rsidP="006D373A">
      <w:pPr>
        <w:numPr>
          <w:ilvl w:val="0"/>
          <w:numId w:val="10"/>
        </w:numPr>
        <w:ind w:hanging="355"/>
      </w:pPr>
      <w:r>
        <w:t>B</w:t>
      </w:r>
      <w:r w:rsidR="006D373A" w:rsidRPr="00EA7305">
        <w:t>e disciplined or suspended or threatened to be disciplined or suspended</w:t>
      </w:r>
      <w:r w:rsidR="006D373A">
        <w:t>;</w:t>
      </w:r>
      <w:r w:rsidR="006D373A" w:rsidRPr="00EA7305">
        <w:t xml:space="preserve"> </w:t>
      </w:r>
    </w:p>
    <w:p w14:paraId="4E99A2FC" w14:textId="77777777" w:rsidR="006D373A" w:rsidRPr="00EA7305" w:rsidRDefault="002807E2" w:rsidP="006D373A">
      <w:pPr>
        <w:numPr>
          <w:ilvl w:val="0"/>
          <w:numId w:val="10"/>
        </w:numPr>
        <w:ind w:hanging="355"/>
      </w:pPr>
      <w:r>
        <w:t>B</w:t>
      </w:r>
      <w:r w:rsidR="006D373A" w:rsidRPr="00EA7305">
        <w:t>e penalised or any other retribution imposed</w:t>
      </w:r>
      <w:r w:rsidR="006D373A">
        <w:t>;</w:t>
      </w:r>
      <w:r w:rsidR="006D373A" w:rsidRPr="00EA7305">
        <w:t xml:space="preserve"> or </w:t>
      </w:r>
    </w:p>
    <w:p w14:paraId="0542DA70" w14:textId="77777777" w:rsidR="006D373A" w:rsidRPr="00EA7305" w:rsidRDefault="002807E2" w:rsidP="006D373A">
      <w:pPr>
        <w:numPr>
          <w:ilvl w:val="0"/>
          <w:numId w:val="10"/>
        </w:numPr>
        <w:spacing w:after="142"/>
        <w:ind w:hanging="355"/>
      </w:pPr>
      <w:r>
        <w:t>B</w:t>
      </w:r>
      <w:r w:rsidR="006D373A" w:rsidRPr="00EA7305">
        <w:t>e intimidated or coerced</w:t>
      </w:r>
      <w:r w:rsidR="006D373A">
        <w:t>.</w:t>
      </w:r>
      <w:r w:rsidR="006D373A" w:rsidRPr="00EA7305">
        <w:t xml:space="preserve"> </w:t>
      </w:r>
    </w:p>
    <w:p w14:paraId="6929C068" w14:textId="4D7C2213" w:rsidR="006D373A" w:rsidRDefault="006D373A" w:rsidP="00161042">
      <w:r>
        <w:t xml:space="preserve">If </w:t>
      </w:r>
      <w:r w:rsidR="7AF43579">
        <w:t xml:space="preserve">the </w:t>
      </w:r>
      <w:proofErr w:type="spellStart"/>
      <w:r w:rsidR="7AF43579">
        <w:t>whistleblower</w:t>
      </w:r>
      <w:proofErr w:type="spellEnd"/>
      <w:r w:rsidR="7AF43579">
        <w:t xml:space="preserve"> </w:t>
      </w:r>
      <w:r>
        <w:t>believe</w:t>
      </w:r>
      <w:r w:rsidR="173A24D8">
        <w:t>s</w:t>
      </w:r>
      <w:r>
        <w:t xml:space="preserve"> that </w:t>
      </w:r>
      <w:r w:rsidR="365F5523">
        <w:t>they</w:t>
      </w:r>
      <w:r>
        <w:t xml:space="preserve"> have suffered any such treatment, </w:t>
      </w:r>
      <w:r w:rsidR="3DABD1F3">
        <w:t xml:space="preserve">they </w:t>
      </w:r>
      <w:r>
        <w:t>s</w:t>
      </w:r>
      <w:r w:rsidR="002807E2">
        <w:t xml:space="preserve">hould inform </w:t>
      </w:r>
      <w:r>
        <w:t xml:space="preserve">the </w:t>
      </w:r>
      <w:r w:rsidR="00041AC6">
        <w:t xml:space="preserve">HR Director </w:t>
      </w:r>
      <w:r>
        <w:t>immediately. If the matter is not remedied</w:t>
      </w:r>
      <w:r w:rsidR="4EB6FA7A">
        <w:t>,</w:t>
      </w:r>
      <w:r>
        <w:t xml:space="preserve"> </w:t>
      </w:r>
      <w:r w:rsidR="31F6303D">
        <w:t>they</w:t>
      </w:r>
      <w:r>
        <w:t xml:space="preserve"> should raise it formally using </w:t>
      </w:r>
      <w:r w:rsidR="00041AC6">
        <w:t xml:space="preserve">the </w:t>
      </w:r>
      <w:r>
        <w:t>Grievance Procedure.</w:t>
      </w:r>
    </w:p>
    <w:p w14:paraId="3461D779" w14:textId="77777777" w:rsidR="006D373A" w:rsidRDefault="006D373A" w:rsidP="00161042"/>
    <w:p w14:paraId="0C3F942B" w14:textId="77982530" w:rsidR="006D373A" w:rsidRDefault="057F9D8B" w:rsidP="00161042">
      <w:r>
        <w:t>Malaria Consortium adopts a ‘zero tolerance approach to’ t</w:t>
      </w:r>
      <w:r w:rsidR="28665ECB">
        <w:t>hreats and</w:t>
      </w:r>
      <w:r w:rsidR="00D30A49">
        <w:t xml:space="preserve"> </w:t>
      </w:r>
      <w:r w:rsidR="006D373A">
        <w:t>retaliat</w:t>
      </w:r>
      <w:r w:rsidR="0CA5199E">
        <w:t>ions</w:t>
      </w:r>
      <w:r w:rsidR="006D373A">
        <w:t xml:space="preserve"> against </w:t>
      </w:r>
      <w:proofErr w:type="spellStart"/>
      <w:r w:rsidR="006D373A">
        <w:t>whistleblower</w:t>
      </w:r>
      <w:r w:rsidR="676FC5B4">
        <w:t>s</w:t>
      </w:r>
      <w:proofErr w:type="spellEnd"/>
      <w:r w:rsidR="0E1F67C8">
        <w:t xml:space="preserve"> or people sharing their concerns</w:t>
      </w:r>
      <w:r w:rsidR="006D373A">
        <w:t xml:space="preserve"> If </w:t>
      </w:r>
      <w:r w:rsidR="7A23D791">
        <w:t xml:space="preserve">a staff or someone contracted by Malaria Consortium is </w:t>
      </w:r>
      <w:r w:rsidR="006D373A">
        <w:t xml:space="preserve">involved in such </w:t>
      </w:r>
      <w:r w:rsidR="00C8227B">
        <w:t>conduct,</w:t>
      </w:r>
      <w:r w:rsidR="006D373A">
        <w:t xml:space="preserve"> </w:t>
      </w:r>
      <w:r w:rsidR="3A9AFA6C">
        <w:t xml:space="preserve">they </w:t>
      </w:r>
      <w:r w:rsidR="006D373A">
        <w:t xml:space="preserve">may be subject to disciplinary action. In some </w:t>
      </w:r>
      <w:r w:rsidR="00C8227B">
        <w:t>cases,</w:t>
      </w:r>
      <w:r w:rsidR="006D373A">
        <w:t xml:space="preserve"> the </w:t>
      </w:r>
      <w:proofErr w:type="spellStart"/>
      <w:r w:rsidR="006D373A">
        <w:t>whistleblower</w:t>
      </w:r>
      <w:proofErr w:type="spellEnd"/>
      <w:r w:rsidR="006D373A">
        <w:t xml:space="preserve"> could have a right to sue </w:t>
      </w:r>
      <w:r w:rsidR="3A14BBEF">
        <w:t xml:space="preserve">those individual(s) </w:t>
      </w:r>
      <w:r w:rsidR="006D373A">
        <w:t>personally for compensa</w:t>
      </w:r>
      <w:r w:rsidR="00041AC6">
        <w:t>tion in an employment tribunal.</w:t>
      </w:r>
    </w:p>
    <w:p w14:paraId="6C13EF17" w14:textId="77777777" w:rsidR="00D91ADF" w:rsidRPr="006D373A" w:rsidRDefault="00D91ADF" w:rsidP="002266B5">
      <w:pPr>
        <w:ind w:left="0" w:firstLine="0"/>
      </w:pPr>
    </w:p>
    <w:p w14:paraId="7C875CBD" w14:textId="77777777" w:rsidR="008325C2" w:rsidRPr="00EA7305" w:rsidRDefault="065B9AF3" w:rsidP="000726CA">
      <w:pPr>
        <w:pStyle w:val="Heading1"/>
        <w:numPr>
          <w:ilvl w:val="0"/>
          <w:numId w:val="16"/>
        </w:numPr>
        <w:spacing w:after="180" w:line="276" w:lineRule="auto"/>
      </w:pPr>
      <w:bookmarkStart w:id="13" w:name="_Toc131000658"/>
      <w:r>
        <w:t>Training and support</w:t>
      </w:r>
      <w:r w:rsidR="564BCF55">
        <w:t xml:space="preserve"> in implementing this Policy</w:t>
      </w:r>
      <w:bookmarkEnd w:id="13"/>
    </w:p>
    <w:p w14:paraId="137C18E1" w14:textId="679D0B9F" w:rsidR="008325C2" w:rsidRDefault="008325C2" w:rsidP="00EA7305">
      <w:pPr>
        <w:spacing w:after="180" w:line="276" w:lineRule="auto"/>
      </w:pPr>
      <w:r>
        <w:t>Employees</w:t>
      </w:r>
      <w:r w:rsidR="1873DDA5">
        <w:t>,</w:t>
      </w:r>
      <w:r w:rsidR="39A59D2E">
        <w:t xml:space="preserve"> </w:t>
      </w:r>
      <w:r w:rsidR="1873DDA5">
        <w:t>volunteers, partners and contractors</w:t>
      </w:r>
      <w:r>
        <w:t xml:space="preserve"> will receive information regarding the Whistleblowing policy and procedure during their induction</w:t>
      </w:r>
      <w:r w:rsidR="42592904">
        <w:t>, training or upon the commencement of their partnership</w:t>
      </w:r>
      <w:r>
        <w:t xml:space="preserve"> with Malaria Consortium. Managers will be trained on how to deal with concerns and how to support </w:t>
      </w:r>
      <w:r w:rsidR="00041AC6">
        <w:t>s</w:t>
      </w:r>
      <w:r w:rsidR="001F3E7B">
        <w:t>taff</w:t>
      </w:r>
      <w:r>
        <w:t xml:space="preserve">. </w:t>
      </w:r>
    </w:p>
    <w:p w14:paraId="04068CB2" w14:textId="77777777" w:rsidR="003E4628" w:rsidRDefault="008325C2" w:rsidP="00EA7305">
      <w:pPr>
        <w:spacing w:after="180" w:line="276" w:lineRule="auto"/>
      </w:pPr>
      <w:r>
        <w:t xml:space="preserve">Posters will be placed in all locations where Malaria Consortium work explaining the procedure for reporting concerns covered by the Whistleblowing policy. </w:t>
      </w:r>
    </w:p>
    <w:p w14:paraId="056EA55F" w14:textId="2E64390C" w:rsidR="003058B5" w:rsidRDefault="003058B5" w:rsidP="00EA7305">
      <w:pPr>
        <w:spacing w:after="180" w:line="276" w:lineRule="auto"/>
      </w:pPr>
      <w:r>
        <w:t xml:space="preserve">During periodic revisions of this policy, the Global Safeguarding Advisor, the Human Resources Director and the Chief Executive Officer will review the content of this policy and suggest any changes in procedures and processes (if necessary). </w:t>
      </w:r>
    </w:p>
    <w:p w14:paraId="55ED5CFF" w14:textId="77777777" w:rsidR="002266B5" w:rsidRDefault="002266B5" w:rsidP="00EA7305">
      <w:pPr>
        <w:spacing w:after="180" w:line="276" w:lineRule="auto"/>
      </w:pPr>
    </w:p>
    <w:p w14:paraId="3D0D74CA" w14:textId="0D60EE9E" w:rsidR="006E5755" w:rsidRPr="00D91ADF" w:rsidRDefault="7FFF116E" w:rsidP="001A3B35">
      <w:pPr>
        <w:pStyle w:val="Heading1"/>
        <w:numPr>
          <w:ilvl w:val="1"/>
          <w:numId w:val="16"/>
        </w:numPr>
        <w:spacing w:after="180" w:line="276" w:lineRule="auto"/>
      </w:pPr>
      <w:bookmarkStart w:id="14" w:name="_Toc131000659"/>
      <w:r>
        <w:t>Dealing with Disclosures</w:t>
      </w:r>
      <w:bookmarkEnd w:id="14"/>
      <w:r w:rsidR="00FC43AF">
        <w:t xml:space="preserve"> </w:t>
      </w:r>
    </w:p>
    <w:p w14:paraId="0BA67076" w14:textId="509A870E" w:rsidR="006E5755" w:rsidRDefault="006E5755" w:rsidP="006E5755">
      <w:pPr>
        <w:spacing w:after="180" w:line="276" w:lineRule="auto"/>
      </w:pPr>
      <w:r w:rsidRPr="00F15DA8">
        <w:t xml:space="preserve">When dealing </w:t>
      </w:r>
      <w:r w:rsidR="00833D12">
        <w:t>w</w:t>
      </w:r>
      <w:r w:rsidRPr="00F15DA8">
        <w:t xml:space="preserve">ith disclosures, it is good practice for managers to: </w:t>
      </w:r>
    </w:p>
    <w:p w14:paraId="3EA81CA4" w14:textId="77777777" w:rsidR="006E5755" w:rsidRDefault="006E5755" w:rsidP="006E5755">
      <w:pPr>
        <w:pStyle w:val="ListParagraph"/>
        <w:numPr>
          <w:ilvl w:val="0"/>
          <w:numId w:val="20"/>
        </w:numPr>
        <w:spacing w:after="180" w:line="276" w:lineRule="auto"/>
      </w:pPr>
      <w:r w:rsidRPr="00F15DA8">
        <w:t xml:space="preserve">Treat all disclosures made seriously and consistently </w:t>
      </w:r>
    </w:p>
    <w:p w14:paraId="5EAC6409" w14:textId="77777777" w:rsidR="006E5755" w:rsidRDefault="006E5755" w:rsidP="006E5755">
      <w:pPr>
        <w:pStyle w:val="ListParagraph"/>
        <w:numPr>
          <w:ilvl w:val="0"/>
          <w:numId w:val="20"/>
        </w:numPr>
        <w:spacing w:after="180" w:line="276" w:lineRule="auto"/>
      </w:pPr>
      <w:r w:rsidRPr="00F15DA8">
        <w:t xml:space="preserve">Provide support to the worker during what can be a difficult or anxious time </w:t>
      </w:r>
    </w:p>
    <w:p w14:paraId="3761A35D" w14:textId="77777777" w:rsidR="006E5755" w:rsidRDefault="006E5755" w:rsidP="006E5755">
      <w:pPr>
        <w:pStyle w:val="ListParagraph"/>
        <w:numPr>
          <w:ilvl w:val="0"/>
          <w:numId w:val="20"/>
        </w:numPr>
        <w:spacing w:after="180" w:line="276" w:lineRule="auto"/>
      </w:pPr>
      <w:r w:rsidRPr="00F15DA8">
        <w:t xml:space="preserve">Reassure the </w:t>
      </w:r>
      <w:proofErr w:type="spellStart"/>
      <w:r>
        <w:t>whistle</w:t>
      </w:r>
      <w:r w:rsidRPr="00F15DA8">
        <w:t>blower</w:t>
      </w:r>
      <w:proofErr w:type="spellEnd"/>
      <w:r w:rsidRPr="00F15DA8">
        <w:t xml:space="preserve"> that their disclosure will not affect their position at work </w:t>
      </w:r>
    </w:p>
    <w:p w14:paraId="18136DB3" w14:textId="5C73BA6E" w:rsidR="006E5755" w:rsidRDefault="006E5755" w:rsidP="006E5755">
      <w:pPr>
        <w:pStyle w:val="ListParagraph"/>
        <w:numPr>
          <w:ilvl w:val="0"/>
          <w:numId w:val="20"/>
        </w:numPr>
        <w:spacing w:after="180" w:line="276" w:lineRule="auto"/>
      </w:pPr>
      <w:r w:rsidRPr="00F15DA8">
        <w:t xml:space="preserve">Manage the expectations of the </w:t>
      </w:r>
      <w:proofErr w:type="spellStart"/>
      <w:r>
        <w:t>whistle</w:t>
      </w:r>
      <w:r w:rsidRPr="00F15DA8">
        <w:t>blower</w:t>
      </w:r>
      <w:proofErr w:type="spellEnd"/>
      <w:r w:rsidRPr="00F15DA8">
        <w:t xml:space="preserve"> in terms of what action and/or feedback they can expect as well </w:t>
      </w:r>
      <w:r w:rsidR="00D30A49">
        <w:t xml:space="preserve">as </w:t>
      </w:r>
      <w:r w:rsidRPr="00F15DA8">
        <w:t xml:space="preserve">clear timescales for providing updates </w:t>
      </w:r>
    </w:p>
    <w:p w14:paraId="469757C6" w14:textId="77777777" w:rsidR="006E5755" w:rsidRDefault="006E5755" w:rsidP="006E5755">
      <w:pPr>
        <w:pStyle w:val="ListParagraph"/>
        <w:numPr>
          <w:ilvl w:val="0"/>
          <w:numId w:val="20"/>
        </w:numPr>
        <w:spacing w:after="180" w:line="276" w:lineRule="auto"/>
      </w:pPr>
      <w:r w:rsidRPr="00F15DA8">
        <w:t>Allow the worker to be accompanied by a trade union representative or colleague at any meeting about the disclosure, if they wish to do so</w:t>
      </w:r>
      <w:r>
        <w:t>.</w:t>
      </w:r>
      <w:r w:rsidRPr="00F15DA8">
        <w:t xml:space="preserve"> </w:t>
      </w:r>
    </w:p>
    <w:p w14:paraId="0FB78278" w14:textId="77777777" w:rsidR="008325C2" w:rsidRDefault="008325C2" w:rsidP="00EA7305">
      <w:pPr>
        <w:spacing w:after="180" w:line="276" w:lineRule="auto"/>
      </w:pPr>
    </w:p>
    <w:p w14:paraId="1FC39945" w14:textId="77777777" w:rsidR="008325C2" w:rsidRDefault="008325C2" w:rsidP="009C548B">
      <w:pPr>
        <w:spacing w:after="180" w:line="276" w:lineRule="auto"/>
        <w:ind w:left="-5"/>
      </w:pPr>
    </w:p>
    <w:p w14:paraId="0562CB0E" w14:textId="77777777" w:rsidR="00207DD7" w:rsidRDefault="00BB7B54" w:rsidP="00041AC6">
      <w:pPr>
        <w:ind w:left="0" w:firstLine="0"/>
        <w:jc w:val="left"/>
      </w:pPr>
      <w:r>
        <w:br w:type="page"/>
      </w:r>
    </w:p>
    <w:p w14:paraId="68CBE665" w14:textId="4C9EDA35" w:rsidR="009C0818" w:rsidRPr="00FC43AF" w:rsidRDefault="740DF095" w:rsidP="00FC43AF">
      <w:pPr>
        <w:pStyle w:val="Heading1"/>
        <w:numPr>
          <w:ilvl w:val="0"/>
          <w:numId w:val="16"/>
        </w:numPr>
        <w:spacing w:after="0" w:line="240" w:lineRule="auto"/>
        <w:rPr>
          <w:rFonts w:cs="Arial"/>
        </w:rPr>
      </w:pPr>
      <w:bookmarkStart w:id="15" w:name="_Toc131000660"/>
      <w:r>
        <w:t xml:space="preserve">Internal </w:t>
      </w:r>
      <w:r w:rsidR="7525923D">
        <w:t xml:space="preserve">Whistleblowing </w:t>
      </w:r>
      <w:r w:rsidR="7507D583" w:rsidRPr="00F70A40">
        <w:t>P</w:t>
      </w:r>
      <w:r w:rsidR="7507D583">
        <w:t>rocedure</w:t>
      </w:r>
      <w:bookmarkEnd w:id="15"/>
      <w:r w:rsidR="7507D583" w:rsidRPr="00F70A40">
        <w:t xml:space="preserve"> </w:t>
      </w:r>
      <w:r w:rsidR="009C0818">
        <w:br/>
      </w:r>
    </w:p>
    <w:p w14:paraId="3DFD7CD8" w14:textId="0525F2AF" w:rsidR="009C0818" w:rsidRPr="002C2C02" w:rsidRDefault="001A3B35" w:rsidP="009C0818">
      <w:pPr>
        <w:tabs>
          <w:tab w:val="left" w:pos="-1440"/>
        </w:tabs>
        <w:spacing w:after="0" w:line="240" w:lineRule="auto"/>
        <w:jc w:val="left"/>
        <w:rPr>
          <w:rFonts w:cs="Arial"/>
          <w:b/>
        </w:rPr>
      </w:pPr>
      <w:r>
        <w:rPr>
          <w:noProof/>
          <w:color w:val="2B579A"/>
          <w:shd w:val="clear" w:color="auto" w:fill="E6E6E6"/>
        </w:rPr>
        <mc:AlternateContent>
          <mc:Choice Requires="wps">
            <w:drawing>
              <wp:anchor distT="0" distB="0" distL="114300" distR="114300" simplePos="0" relativeHeight="251652096" behindDoc="0" locked="0" layoutInCell="1" allowOverlap="1" wp14:anchorId="1164E722" wp14:editId="1BDBC55F">
                <wp:simplePos x="0" y="0"/>
                <wp:positionH relativeFrom="margin">
                  <wp:align>center</wp:align>
                </wp:positionH>
                <wp:positionV relativeFrom="paragraph">
                  <wp:posOffset>-1270</wp:posOffset>
                </wp:positionV>
                <wp:extent cx="3651250" cy="869950"/>
                <wp:effectExtent l="0" t="0" r="25400" b="25400"/>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869950"/>
                        </a:xfrm>
                        <a:prstGeom prst="rect">
                          <a:avLst/>
                        </a:prstGeom>
                        <a:solidFill>
                          <a:srgbClr val="FFFFFF"/>
                        </a:solidFill>
                        <a:ln w="9525">
                          <a:solidFill>
                            <a:srgbClr val="000000"/>
                          </a:solidFill>
                          <a:miter lim="800000"/>
                          <a:headEnd/>
                          <a:tailEnd/>
                        </a:ln>
                      </wps:spPr>
                      <wps:txbx>
                        <w:txbxContent>
                          <w:p w14:paraId="4F669991" w14:textId="55F951E5" w:rsidR="00603192" w:rsidRPr="003D72C0" w:rsidRDefault="00603192" w:rsidP="009C0818">
                            <w:pPr>
                              <w:jc w:val="center"/>
                            </w:pPr>
                            <w:r w:rsidRPr="0091426F">
                              <w:rPr>
                                <w:rFonts w:cs="Arial"/>
                                <w:b/>
                              </w:rPr>
                              <w:t xml:space="preserve">A concern arises </w:t>
                            </w:r>
                            <w:r w:rsidR="00A175A0">
                              <w:rPr>
                                <w:rFonts w:cs="Arial"/>
                                <w:b/>
                              </w:rPr>
                              <w:t xml:space="preserve">from internal channels (via the concern email inbox and/or via managers/colleagues), </w:t>
                            </w:r>
                            <w:r w:rsidRPr="0091426F">
                              <w:rPr>
                                <w:rFonts w:cs="Arial"/>
                                <w:b/>
                              </w:rPr>
                              <w:t>relating to fraud, misconduct or wrongdoing</w:t>
                            </w:r>
                            <w:r w:rsidRPr="003D72C0">
                              <w:rPr>
                                <w:rFonts w:cs="Arial"/>
                              </w:rPr>
                              <w:t xml:space="preserve"> by </w:t>
                            </w:r>
                            <w:r w:rsidR="00041AC6">
                              <w:rPr>
                                <w:rFonts w:cs="Arial"/>
                              </w:rPr>
                              <w:t>s</w:t>
                            </w:r>
                            <w:r>
                              <w:rPr>
                                <w:rFonts w:cs="Arial"/>
                              </w:rPr>
                              <w:t>taff</w:t>
                            </w:r>
                            <w:r w:rsidRPr="003D72C0">
                              <w:rPr>
                                <w:rFonts w:cs="Arial"/>
                              </w:rPr>
                              <w:t xml:space="preserve"> of the organisation</w:t>
                            </w:r>
                            <w:r>
                              <w:rPr>
                                <w:rFonts w:cs="Arial"/>
                              </w:rPr>
                              <w:t>.</w:t>
                            </w:r>
                            <w:r w:rsidRPr="003D72C0">
                              <w:rPr>
                                <w:rFonts w:cs="Arial"/>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4E722" id="_x0000_t202" coordsize="21600,21600" o:spt="202" path="m,l,21600r21600,l21600,xe">
                <v:stroke joinstyle="miter"/>
                <v:path gradientshapeok="t" o:connecttype="rect"/>
              </v:shapetype>
              <v:shape id="Text Box 30" o:spid="_x0000_s1029" type="#_x0000_t202" style="position:absolute;left:0;text-align:left;margin-left:0;margin-top:-.1pt;width:287.5pt;height:68.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0qFgIAADIEAAAOAAAAZHJzL2Uyb0RvYy54bWysU9tu2zAMfR+wfxD0vjjJkqwx4hRdugwD&#10;ugvQ7QNkWY6FyaJGKbG7rx8lu2l2exnmB4E0qUPy8Ghz3beGnRR6Dbbgs8mUM2UlVNoeCv7l8/7F&#10;FWc+CFsJA1YV/EF5fr19/mzTuVzNoQFTKWQEYn3euYI3Ibg8y7xsVCv8BJyyFKwBWxHIxUNWoegI&#10;vTXZfDpdZR1g5RCk8p7+3g5Bvk34da1k+FjXXgVmCk69hXRiOst4ZtuNyA8oXKPl2Ib4hy5aoS0V&#10;PUPdiiDYEfVvUK2WCB7qMJHQZlDXWqo0A00zm/4yzX0jnEqzEDnenWny/w9Wfjjdu0/IQv8aelpg&#10;GsK7O5BfPbOwa4Q9qBtE6BolKio8i5RlnfP5eDVS7XMfQcruPVS0ZHEMkID6GtvICs3JCJ0W8HAm&#10;XfWBSfr5crWczZcUkhS7Wq3XZMcSIn+87dCHtwpaFo2CIy01oYvTnQ9D6mNKLObB6GqvjUkOHsqd&#10;QXYSJIB9+kb0n9KMZV3B18v5ciDgrxDT9P0JotWBlGx0S1Ock0QeaXtjq6SzILQZbJrO2JHHSN1A&#10;YujLnulqJDnSWkL1QMQiDMKlh0ZGA/ids45EW3D/7ShQcWbeWVrOerZYRJUnZ7F8NScHLyPlZURY&#10;SVAFD5wN5i4ML+PoUB8aqjTIwcINLbTWieunrsb2SZhpW+Mjisq/9FPW01Pf/gAAAP//AwBQSwME&#10;FAAGAAgAAAAhAEO8nQbcAAAABgEAAA8AAABkcnMvZG93bnJldi54bWxMj8FOwzAQRO9I/IO1SFxQ&#10;69DSNIQ4FUICwQ0Kgqsbb5MIex1sNw1/z3KC42hGM2+qzeSsGDHE3pOCy3kGAqnxpqdWwdvr/awA&#10;EZMmo60nVPCNETb16UmlS+OP9ILjNrWCSyiWWkGX0lBKGZsOnY5zPyCxt/fB6cQytNIEfeRyZ+Ui&#10;y3LpdE+80OkB7zpsPrcHp6C4ehw/4tPy+b3J9/Y6XazHh6+g1PnZdHsDIuGU/sLwi8/oUDPTzh/I&#10;RGEV8JGkYLYAweZqvWK949QyL0DWlfyPX/8AAAD//wMAUEsBAi0AFAAGAAgAAAAhALaDOJL+AAAA&#10;4QEAABMAAAAAAAAAAAAAAAAAAAAAAFtDb250ZW50X1R5cGVzXS54bWxQSwECLQAUAAYACAAAACEA&#10;OP0h/9YAAACUAQAACwAAAAAAAAAAAAAAAAAvAQAAX3JlbHMvLnJlbHNQSwECLQAUAAYACAAAACEA&#10;r+9dKhYCAAAyBAAADgAAAAAAAAAAAAAAAAAuAgAAZHJzL2Uyb0RvYy54bWxQSwECLQAUAAYACAAA&#10;ACEAQ7ydBtwAAAAGAQAADwAAAAAAAAAAAAAAAABwBAAAZHJzL2Rvd25yZXYueG1sUEsFBgAAAAAE&#10;AAQA8wAAAHkFAAAAAA==&#10;">
                <v:textbox>
                  <w:txbxContent>
                    <w:p w14:paraId="4F669991" w14:textId="55F951E5" w:rsidR="00603192" w:rsidRPr="003D72C0" w:rsidRDefault="00603192" w:rsidP="009C0818">
                      <w:pPr>
                        <w:jc w:val="center"/>
                      </w:pPr>
                      <w:r w:rsidRPr="0091426F">
                        <w:rPr>
                          <w:rFonts w:cs="Arial"/>
                          <w:b/>
                        </w:rPr>
                        <w:t xml:space="preserve">A concern arises </w:t>
                      </w:r>
                      <w:r w:rsidR="00A175A0">
                        <w:rPr>
                          <w:rFonts w:cs="Arial"/>
                          <w:b/>
                        </w:rPr>
                        <w:t xml:space="preserve">from internal channels (via the concern email inbox and/or via managers/colleagues), </w:t>
                      </w:r>
                      <w:r w:rsidRPr="0091426F">
                        <w:rPr>
                          <w:rFonts w:cs="Arial"/>
                          <w:b/>
                        </w:rPr>
                        <w:t>relating to fraud, misconduct or wrongdoing</w:t>
                      </w:r>
                      <w:r w:rsidRPr="003D72C0">
                        <w:rPr>
                          <w:rFonts w:cs="Arial"/>
                        </w:rPr>
                        <w:t xml:space="preserve"> by </w:t>
                      </w:r>
                      <w:r w:rsidR="00041AC6">
                        <w:rPr>
                          <w:rFonts w:cs="Arial"/>
                        </w:rPr>
                        <w:t>s</w:t>
                      </w:r>
                      <w:r>
                        <w:rPr>
                          <w:rFonts w:cs="Arial"/>
                        </w:rPr>
                        <w:t>taff</w:t>
                      </w:r>
                      <w:r w:rsidRPr="003D72C0">
                        <w:rPr>
                          <w:rFonts w:cs="Arial"/>
                        </w:rPr>
                        <w:t xml:space="preserve"> of the organisation</w:t>
                      </w:r>
                      <w:r>
                        <w:rPr>
                          <w:rFonts w:cs="Arial"/>
                        </w:rPr>
                        <w:t>.</w:t>
                      </w:r>
                      <w:r w:rsidRPr="003D72C0">
                        <w:rPr>
                          <w:rFonts w:cs="Arial"/>
                        </w:rPr>
                        <w:br/>
                      </w:r>
                    </w:p>
                  </w:txbxContent>
                </v:textbox>
                <w10:wrap anchorx="margin"/>
              </v:shape>
            </w:pict>
          </mc:Fallback>
        </mc:AlternateContent>
      </w:r>
    </w:p>
    <w:p w14:paraId="7F9F2C9A" w14:textId="3FA7A4D1" w:rsidR="009C0818" w:rsidRPr="002C2C02" w:rsidRDefault="00560F2B" w:rsidP="009C0818">
      <w:pPr>
        <w:tabs>
          <w:tab w:val="left" w:pos="-1440"/>
        </w:tabs>
        <w:spacing w:after="0" w:line="240" w:lineRule="auto"/>
        <w:jc w:val="left"/>
        <w:rPr>
          <w:rFonts w:cs="Arial"/>
          <w:b/>
        </w:rPr>
      </w:pPr>
      <w:r>
        <w:rPr>
          <w:noProof/>
          <w:color w:val="2B579A"/>
          <w:shd w:val="clear" w:color="auto" w:fill="E6E6E6"/>
        </w:rPr>
        <mc:AlternateContent>
          <mc:Choice Requires="wps">
            <w:drawing>
              <wp:anchor distT="0" distB="0" distL="114300" distR="114300" simplePos="0" relativeHeight="251663360" behindDoc="0" locked="0" layoutInCell="1" allowOverlap="1" wp14:anchorId="1B4E5778" wp14:editId="7EAF98A6">
                <wp:simplePos x="0" y="0"/>
                <wp:positionH relativeFrom="column">
                  <wp:posOffset>5043170</wp:posOffset>
                </wp:positionH>
                <wp:positionV relativeFrom="paragraph">
                  <wp:posOffset>8890</wp:posOffset>
                </wp:positionV>
                <wp:extent cx="1209675" cy="2114550"/>
                <wp:effectExtent l="0" t="0" r="9525" b="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114550"/>
                        </a:xfrm>
                        <a:prstGeom prst="rect">
                          <a:avLst/>
                        </a:prstGeom>
                        <a:solidFill>
                          <a:srgbClr val="FFFFFF"/>
                        </a:solidFill>
                        <a:ln w="9525">
                          <a:solidFill>
                            <a:srgbClr val="000000"/>
                          </a:solidFill>
                          <a:miter lim="800000"/>
                          <a:headEnd/>
                          <a:tailEnd/>
                        </a:ln>
                      </wps:spPr>
                      <wps:txbx>
                        <w:txbxContent>
                          <w:p w14:paraId="354473C2" w14:textId="77777777" w:rsidR="00603192" w:rsidRPr="00FF0D1F" w:rsidRDefault="00603192" w:rsidP="00092659">
                            <w:pPr>
                              <w:jc w:val="center"/>
                              <w:rPr>
                                <w:rFonts w:cs="Arial"/>
                                <w:b/>
                                <w:color w:val="303B44"/>
                                <w:lang w:val="en"/>
                              </w:rPr>
                            </w:pPr>
                            <w:r w:rsidRPr="00FF0D1F">
                              <w:rPr>
                                <w:rFonts w:cs="Arial"/>
                                <w:b/>
                                <w:color w:val="303B44"/>
                                <w:lang w:val="en"/>
                              </w:rPr>
                              <w:t>Safety</w:t>
                            </w:r>
                          </w:p>
                          <w:p w14:paraId="4A080202" w14:textId="77777777" w:rsidR="00603192" w:rsidRDefault="00603192" w:rsidP="00092659">
                            <w:pPr>
                              <w:jc w:val="center"/>
                            </w:pPr>
                            <w:r>
                              <w:t>Anyone found to be a victim of any breach or negatively affected as a result of any wrongdoing will be provided the necessary follow up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E5778" id="Text Box 26" o:spid="_x0000_s1030" type="#_x0000_t202" style="position:absolute;left:0;text-align:left;margin-left:397.1pt;margin-top:.7pt;width:95.2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nWGwIAADMEAAAOAAAAZHJzL2Uyb0RvYy54bWysU9tu2zAMfR+wfxD0vviCuG2MOEWXLsOA&#10;7gJ0+wBZlm1hsqhJSuzs60fJaRp028swPwiiSR2Sh4fr22lQ5CCsk6Armi1SSoTm0EjdVfTb192b&#10;G0qcZ7phCrSo6FE4ert5/Wo9mlLk0INqhCUIol05mor23psySRzvxcDcAozQ6GzBDsyjabuksWxE&#10;9EEleZpeJSPYxljgwjn8ez876Sbit63g/nPbOuGJqijW5uNp41mHM9msWdlZZnrJT2Wwf6hiYFJj&#10;0jPUPfOM7K38DWqQ3IKD1i84DAm0reQi9oDdZOmLbh57ZkTsBclx5kyT+3+w/NPh0XyxxE9vYcIB&#10;xiaceQD+3REN257pTtxZC2MvWIOJs0BZMhpXnp4Gql3pAkg9foQGh8z2HiLQ1NohsIJ9EkTHARzP&#10;pIvJEx5S5unq6rqghKMvz7JlUcSxJKx8em6s8+8FDCRcKmpxqhGeHR6cD+Ww8ikkZHOgZLOTSkXD&#10;dvVWWXJgqIBd/GIHL8KUJmNFV0VezAz8FSKN358gBulRykoOFb05B7Ey8PZON1Fonkk137FkpU9E&#10;Bu5mFv1UT0Q2yENIEHitoTkisxZm5eKm4aUH+5OSEVVbUfdjz6ygRH3QOJ1VtlwGmUdjWVznaNhL&#10;T33pYZojVEU9JfN16+fV2Bsrux4zzXrQcIcTbWXk+rmqU/mozDiC0xYF6V/aMep51ze/AAAA//8D&#10;AFBLAwQUAAYACAAAACEA+9flwt8AAAAJAQAADwAAAGRycy9kb3ducmV2LnhtbEyPy07DMBBF90j8&#10;gzVIbBB1aKzmQZwKIYFgV0pVtm48TSLicbDdNPw9ZgXL0bm690y1ns3AJnS+tyThbpEAQ2qs7qmV&#10;sHt/us2B+aBIq8ESSvhGD+v68qJSpbZnesNpG1oWS8iXSkIXwlhy7psOjfILOyJFdrTOqBBP13Lt&#10;1DmWm4Evk2TFjeopLnRqxMcOm8/tyUjIxcv04V/Tzb5ZHYci3GTT85eT8vpqfrgHFnAOf2H41Y/q&#10;UEengz2R9myQkBViGaMRCGCRF7nIgB0kpKkQwOuK//+g/gEAAP//AwBQSwECLQAUAAYACAAAACEA&#10;toM4kv4AAADhAQAAEwAAAAAAAAAAAAAAAAAAAAAAW0NvbnRlbnRfVHlwZXNdLnhtbFBLAQItABQA&#10;BgAIAAAAIQA4/SH/1gAAAJQBAAALAAAAAAAAAAAAAAAAAC8BAABfcmVscy8ucmVsc1BLAQItABQA&#10;BgAIAAAAIQBCBKnWGwIAADMEAAAOAAAAAAAAAAAAAAAAAC4CAABkcnMvZTJvRG9jLnhtbFBLAQIt&#10;ABQABgAIAAAAIQD71+XC3wAAAAkBAAAPAAAAAAAAAAAAAAAAAHUEAABkcnMvZG93bnJldi54bWxQ&#10;SwUGAAAAAAQABADzAAAAgQUAAAAA&#10;">
                <v:textbox>
                  <w:txbxContent>
                    <w:p w14:paraId="354473C2" w14:textId="77777777" w:rsidR="00603192" w:rsidRPr="00FF0D1F" w:rsidRDefault="00603192" w:rsidP="00092659">
                      <w:pPr>
                        <w:jc w:val="center"/>
                        <w:rPr>
                          <w:rFonts w:cs="Arial"/>
                          <w:b/>
                          <w:color w:val="303B44"/>
                          <w:lang w:val="en"/>
                        </w:rPr>
                      </w:pPr>
                      <w:r w:rsidRPr="00FF0D1F">
                        <w:rPr>
                          <w:rFonts w:cs="Arial"/>
                          <w:b/>
                          <w:color w:val="303B44"/>
                          <w:lang w:val="en"/>
                        </w:rPr>
                        <w:t>Safety</w:t>
                      </w:r>
                    </w:p>
                    <w:p w14:paraId="4A080202" w14:textId="77777777" w:rsidR="00603192" w:rsidRDefault="00603192" w:rsidP="00092659">
                      <w:pPr>
                        <w:jc w:val="center"/>
                      </w:pPr>
                      <w:r>
                        <w:t>Anyone found to be a victim of any breach or negatively affected as a result of any wrongdoing will be provided the necessary follow up support.</w:t>
                      </w:r>
                    </w:p>
                  </w:txbxContent>
                </v:textbox>
              </v:shape>
            </w:pict>
          </mc:Fallback>
        </mc:AlternateContent>
      </w:r>
    </w:p>
    <w:p w14:paraId="34CE0A41" w14:textId="39084265" w:rsidR="009C0818" w:rsidRPr="002C2C02" w:rsidRDefault="009C0818" w:rsidP="009C0818">
      <w:pPr>
        <w:tabs>
          <w:tab w:val="left" w:pos="-1440"/>
        </w:tabs>
        <w:spacing w:after="0" w:line="240" w:lineRule="auto"/>
        <w:jc w:val="left"/>
        <w:rPr>
          <w:rFonts w:cs="Arial"/>
          <w:b/>
        </w:rPr>
      </w:pPr>
    </w:p>
    <w:p w14:paraId="0A381D6E" w14:textId="1D6AB8E0" w:rsidR="009C0818" w:rsidRPr="002C2C02" w:rsidRDefault="00A175A0" w:rsidP="009C0818">
      <w:pPr>
        <w:tabs>
          <w:tab w:val="left" w:pos="-1440"/>
        </w:tabs>
        <w:spacing w:after="0" w:line="240" w:lineRule="auto"/>
        <w:jc w:val="left"/>
        <w:rPr>
          <w:rFonts w:cs="Arial"/>
          <w:b/>
        </w:rPr>
      </w:pPr>
      <w:r>
        <w:rPr>
          <w:noProof/>
          <w:color w:val="2B579A"/>
          <w:shd w:val="clear" w:color="auto" w:fill="E6E6E6"/>
        </w:rPr>
        <mc:AlternateContent>
          <mc:Choice Requires="wps">
            <w:drawing>
              <wp:anchor distT="0" distB="0" distL="114300" distR="114300" simplePos="0" relativeHeight="251664384" behindDoc="0" locked="0" layoutInCell="1" allowOverlap="1" wp14:anchorId="06330B0F" wp14:editId="0D9A5646">
                <wp:simplePos x="0" y="0"/>
                <wp:positionH relativeFrom="column">
                  <wp:posOffset>4699635</wp:posOffset>
                </wp:positionH>
                <wp:positionV relativeFrom="paragraph">
                  <wp:posOffset>90170</wp:posOffset>
                </wp:positionV>
                <wp:extent cx="365125" cy="320040"/>
                <wp:effectExtent l="19050" t="19050" r="53975" b="41910"/>
                <wp:wrapNone/>
                <wp:docPr id="227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 cy="32004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67EAAF9"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05pt,7.1pt" to="398.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9jzgEAAH0DAAAOAAAAZHJzL2Uyb0RvYy54bWysU8Fu2zAMvQ/YPwi6L07SpSuMOD2k6y7d&#10;FqDdBzASbQuTRUFSYufvR6lJVmy3YToIpEg9PT5S6/tpsOKIIRpyjVzM5lKgU6SN6xr54+Xxw50U&#10;MYHTYMlhI08Y5f3m/bv16GtcUk9WYxAM4mI9+kb2Kfm6qqLqcYA4I4+Ogy2FARK7oat0gJHRB1st&#10;5/PbaqSgfSCFMfLpw2tQbgp+26JK39s2YhK2kcwtlT2UfZ/3arOGugvge6PONOAfWAxgHD96hXqA&#10;BOIQzF9Qg1GBIrVppmioqG2NwlIDV7OY/1HNcw8eSy0sTvRXmeL/g1Xfjlu3C5m6mtyzfyL1MwpH&#10;2x5ch4XAy8lz4xZZqmr0sb5eyU70uyD241fSnAOHREWFqQ1DhuT6xFTEPl3FxikJxYc3t6vFciWF&#10;4tANt/JjaUYF9eWyDzF9QRpENhppjctaQA3Hp5gyGagvKfnY0aOxtvTTOjE2cnm3+rQqNyJZo3M0&#10;58XQ7bc2iCPkkSirlMaRt2mBDk4XtB5Bfz7bCYxlW6SiSQqGVbIo83MDaiks8i/I1is/6/KLWObw&#10;TPoiWp7QWO9Jn3YhJ2ePe1zKOs9jHqK3fsn6/Ws2vwAAAP//AwBQSwMEFAAGAAgAAAAhAGhz78bd&#10;AAAACQEAAA8AAABkcnMvZG93bnJldi54bWxMj0FPg0AQhe8m/ofNmHizSyuBSlkaY6I3E6Wm54Wd&#10;ApGdRXah9N87nuxx8r68902+X2wvZhx950jBehWBQKqd6ahR8HV4fdiC8EGT0b0jVHBBD/vi9ibX&#10;mXFn+sS5DI3gEvKZVtCGMGRS+rpFq/3KDUicndxodeBzbKQZ9ZnLbS83UZRIqzvihVYP+NJi/V1O&#10;VsHP5fF4tP6t/KjMELr3rZwOdlbq/m553oEIuIR/GP70WR0KdqrcRMaLXkEaR2tGOYg3IBhIn9IE&#10;RKUgiROQRS6vPyh+AQAA//8DAFBLAQItABQABgAIAAAAIQC2gziS/gAAAOEBAAATAAAAAAAAAAAA&#10;AAAAAAAAAABbQ29udGVudF9UeXBlc10ueG1sUEsBAi0AFAAGAAgAAAAhADj9If/WAAAAlAEAAAsA&#10;AAAAAAAAAAAAAAAALwEAAF9yZWxzLy5yZWxzUEsBAi0AFAAGAAgAAAAhAHk/n2POAQAAfQMAAA4A&#10;AAAAAAAAAAAAAAAALgIAAGRycy9lMm9Eb2MueG1sUEsBAi0AFAAGAAgAAAAhAGhz78bdAAAACQEA&#10;AA8AAAAAAAAAAAAAAAAAKAQAAGRycy9kb3ducmV2LnhtbFBLBQYAAAAABAAEAPMAAAAyBQAAAAA=&#10;" strokeweight="2.25pt">
                <v:stroke endarrow="block"/>
              </v:line>
            </w:pict>
          </mc:Fallback>
        </mc:AlternateContent>
      </w:r>
    </w:p>
    <w:p w14:paraId="62EBF3C5" w14:textId="167CEC70" w:rsidR="009C0818" w:rsidRPr="002C2C02" w:rsidRDefault="009C0818" w:rsidP="009C0818">
      <w:pPr>
        <w:tabs>
          <w:tab w:val="left" w:pos="-1440"/>
        </w:tabs>
        <w:spacing w:after="0" w:line="240" w:lineRule="auto"/>
        <w:jc w:val="left"/>
        <w:rPr>
          <w:rFonts w:cs="Arial"/>
          <w:b/>
        </w:rPr>
      </w:pPr>
    </w:p>
    <w:p w14:paraId="1DD54ADC" w14:textId="51875011" w:rsidR="009C0818" w:rsidRPr="002C2C02" w:rsidRDefault="001A3B35" w:rsidP="009C0818">
      <w:pPr>
        <w:tabs>
          <w:tab w:val="left" w:pos="-1440"/>
        </w:tabs>
        <w:spacing w:after="0" w:line="240" w:lineRule="auto"/>
        <w:jc w:val="left"/>
        <w:rPr>
          <w:rFonts w:cs="Arial"/>
          <w:b/>
        </w:rPr>
      </w:pPr>
      <w:r>
        <w:rPr>
          <w:noProof/>
          <w:color w:val="2B579A"/>
          <w:shd w:val="clear" w:color="auto" w:fill="E6E6E6"/>
        </w:rPr>
        <mc:AlternateContent>
          <mc:Choice Requires="wps">
            <w:drawing>
              <wp:anchor distT="0" distB="0" distL="114299" distR="114299" simplePos="0" relativeHeight="251656192" behindDoc="0" locked="0" layoutInCell="1" allowOverlap="1" wp14:anchorId="5A5ED4A8" wp14:editId="732E4B2A">
                <wp:simplePos x="0" y="0"/>
                <wp:positionH relativeFrom="margin">
                  <wp:posOffset>2788285</wp:posOffset>
                </wp:positionH>
                <wp:positionV relativeFrom="paragraph">
                  <wp:posOffset>28575</wp:posOffset>
                </wp:positionV>
                <wp:extent cx="0" cy="165100"/>
                <wp:effectExtent l="57150" t="0" r="57150" b="44450"/>
                <wp:wrapNone/>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510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9856F8" id="Line 3" o:spid="_x0000_s1026" style="position:absolute;flip:x;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19.55pt,2.25pt" to="219.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MXzgEAAIIDAAAOAAAAZHJzL2Uyb0RvYy54bWysU8tu2zAQvBfoPxC815IMOA0Eyzk4TXtI&#10;WwNJP4AmlxIRikuQtCX/fbm06wTtrYgOBPc1nJ1dre/m0bIjhGjQdbxZ1JyBk6iM6zv+6/nh0y1n&#10;MQmnhEUHHT9B5Hebjx/Wk29hiQNaBYFlEBfbyXd8SMm3VRXlAKOIC/TgclBjGEXKZugrFcSU0Udb&#10;Lev6ppowKB9QQozZe38O8k3B1xpk+ql1hMRsxzO3VM5Qzj2d1WYt2j4IPxh5oSH+g8UojMuPXqHu&#10;RRLsEMw/UKORASPqtJA4Vqi1kVB6yN009V/dPA3CQ+klixP9Vab4frDyx3HrdoGoy9k9+UeUL5E5&#10;3A7C9VAIPJ98HlxDUlWTj+21hIzod4Htp++oco44JCwqzDqMTFvjv1EhgedO2VxkP11lhzkxeXbK&#10;7G1uVk1dJlKJlhCozoeYvgKOjC4dt8aRIKIVx8eYiNFrCrkdPhhry1CtY1PHl7erz6tSEdEaRVHK&#10;i6Hfb21gR0F7Ub7SX468TQt4cKqgDSDUl8s9CWPznaUiTAomS2WB03MjKM4s5F+Bbmd+1tGLUJbx&#10;QvqPcrSmsd2jOu0CJZOVB13auiwlbdJbu2S9/jqb3wAAAP//AwBQSwMEFAAGAAgAAAAhAN07Ll3f&#10;AAAACAEAAA8AAABkcnMvZG93bnJldi54bWxMj0tPwzAQhO9I/AdrkbhRJ5RWIcSpIsRDQuqBtFQc&#10;t8nmIWI72G4b/j2LOMBtRzOa/SZbTXoQR3K+t0ZBPItAkKls3ZtWwXbzeJWA8AFNjYM1pOCLPKzy&#10;87MM09qezCsdy9AKLjE+RQVdCGMqpa860uhndiTDXmOdxsDStbJ2eOJyPcjrKFpKjb3hDx2OdN9R&#10;9VEetIKXh+UO10XZ4Kd7a56T96ciTnZKXV5MxR2IQFP4C8MPPqNDzkx7ezC1F4OCm/ltzFE+FiDY&#10;/9V7BfNoATLP5P8B+TcAAAD//wMAUEsBAi0AFAAGAAgAAAAhALaDOJL+AAAA4QEAABMAAAAAAAAA&#10;AAAAAAAAAAAAAFtDb250ZW50X1R5cGVzXS54bWxQSwECLQAUAAYACAAAACEAOP0h/9YAAACUAQAA&#10;CwAAAAAAAAAAAAAAAAAvAQAAX3JlbHMvLnJlbHNQSwECLQAUAAYACAAAACEAKE9DF84BAACCAwAA&#10;DgAAAAAAAAAAAAAAAAAuAgAAZHJzL2Uyb0RvYy54bWxQSwECLQAUAAYACAAAACEA3TsuXd8AAAAI&#10;AQAADwAAAAAAAAAAAAAAAAAoBAAAZHJzL2Rvd25yZXYueG1sUEsFBgAAAAAEAAQA8wAAADQFAAAA&#10;AA==&#10;" strokeweight="2.25pt">
                <v:stroke endarrow="block"/>
                <w10:wrap anchorx="margin"/>
              </v:line>
            </w:pict>
          </mc:Fallback>
        </mc:AlternateContent>
      </w:r>
    </w:p>
    <w:p w14:paraId="1C9741D0" w14:textId="21AC8243" w:rsidR="009C0818" w:rsidRPr="002C2C02" w:rsidRDefault="001A3B35" w:rsidP="009C0818">
      <w:pPr>
        <w:tabs>
          <w:tab w:val="left" w:pos="-1440"/>
        </w:tabs>
        <w:spacing w:after="0" w:line="240" w:lineRule="auto"/>
        <w:jc w:val="left"/>
        <w:rPr>
          <w:rFonts w:cs="Arial"/>
          <w:b/>
        </w:rPr>
      </w:pPr>
      <w:r>
        <w:rPr>
          <w:noProof/>
          <w:color w:val="2B579A"/>
          <w:shd w:val="clear" w:color="auto" w:fill="E6E6E6"/>
        </w:rPr>
        <mc:AlternateContent>
          <mc:Choice Requires="wps">
            <w:drawing>
              <wp:anchor distT="0" distB="0" distL="114300" distR="114300" simplePos="0" relativeHeight="251654144" behindDoc="0" locked="0" layoutInCell="1" allowOverlap="1" wp14:anchorId="0422D293" wp14:editId="31C24F18">
                <wp:simplePos x="0" y="0"/>
                <wp:positionH relativeFrom="column">
                  <wp:posOffset>1718945</wp:posOffset>
                </wp:positionH>
                <wp:positionV relativeFrom="paragraph">
                  <wp:posOffset>3175</wp:posOffset>
                </wp:positionV>
                <wp:extent cx="2200275" cy="842645"/>
                <wp:effectExtent l="0" t="0" r="9525" b="0"/>
                <wp:wrapNone/>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42645"/>
                        </a:xfrm>
                        <a:prstGeom prst="rect">
                          <a:avLst/>
                        </a:prstGeom>
                        <a:solidFill>
                          <a:srgbClr val="FFFFFF"/>
                        </a:solidFill>
                        <a:ln w="9525">
                          <a:solidFill>
                            <a:srgbClr val="000000"/>
                          </a:solidFill>
                          <a:miter lim="800000"/>
                          <a:headEnd/>
                          <a:tailEnd/>
                        </a:ln>
                      </wps:spPr>
                      <wps:txbx>
                        <w:txbxContent>
                          <w:p w14:paraId="58FDF727" w14:textId="77777777" w:rsidR="00603192" w:rsidRPr="00FF0D1F" w:rsidRDefault="00603192" w:rsidP="00D77369">
                            <w:pPr>
                              <w:tabs>
                                <w:tab w:val="left" w:pos="0"/>
                              </w:tabs>
                              <w:spacing w:after="0" w:line="240" w:lineRule="auto"/>
                              <w:jc w:val="center"/>
                              <w:outlineLvl w:val="3"/>
                              <w:rPr>
                                <w:rFonts w:eastAsia="Arial Unicode MS" w:cs="Arial"/>
                                <w:color w:val="303B44"/>
                                <w:lang w:val="en"/>
                              </w:rPr>
                            </w:pPr>
                            <w:r w:rsidRPr="00FF0D1F">
                              <w:rPr>
                                <w:b/>
                              </w:rPr>
                              <w:t>Reporting</w:t>
                            </w:r>
                            <w:r w:rsidRPr="00FF0D1F">
                              <w:rPr>
                                <w:b/>
                              </w:rPr>
                              <w:br/>
                            </w:r>
                            <w:r w:rsidRPr="00FF0D1F">
                              <w:t>Line manager or individual reports concern to the Intern</w:t>
                            </w:r>
                            <w:r w:rsidR="00041AC6">
                              <w:t>al Audit Manager or HR Director</w:t>
                            </w:r>
                          </w:p>
                          <w:p w14:paraId="6D98A12B" w14:textId="77777777" w:rsidR="00603192" w:rsidRPr="00FF0D1F" w:rsidRDefault="00603192" w:rsidP="00D77369">
                            <w:pPr>
                              <w:jc w:val="center"/>
                              <w:rPr>
                                <w:rFonts w:cs="Arial"/>
                                <w:color w:val="303B44"/>
                                <w:sz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2D293" id="Text Box 22" o:spid="_x0000_s1031" type="#_x0000_t202" style="position:absolute;left:0;text-align:left;margin-left:135.35pt;margin-top:.25pt;width:173.25pt;height:6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KFGgIAADIEAAAOAAAAZHJzL2Uyb0RvYy54bWysU9tu2zAMfR+wfxD0vjjxkl6MOEWXLsOA&#10;7gJ0+wBFlmNhsqhRSuzs60vJbprdXobpQRBF6ZA8PFze9K1hB4Vegy35bDLlTFkJlba7kn/9snl1&#10;xZkPwlbCgFUlPyrPb1YvXyw7V6gcGjCVQkYg1hedK3kTgiuyzMtGtcJPwClLzhqwFYFM3GUVio7Q&#10;W5Pl0+lF1gFWDkEq7+n2bnDyVcKvayXDp7r2KjBTcsotpB3Tvo17tlqKYofCNVqOaYh/yKIV2lLQ&#10;E9SdCILtUf8G1WqJ4KEOEwltBnWtpUo1UDWz6S/VPDTCqVQLkePdiSb//2Dlx8OD+4ws9G+gpwam&#10;Iry7B/nNMwvrRtidukWErlGiosCzSFnWOV+MXyPVvvARZNt9gIqaLPYBElBfYxtZoToZoVMDjifS&#10;VR+YpMuc2phfLjiT5Lua5xfzRQohiqffDn14p6Bl8VBypKYmdHG49yFmI4qnJzGYB6OrjTYmGbjb&#10;rg2ygyABbNIa0X96ZizrSn69yBcDAX+FmKb1J4hWB1Ky0S1VcXokikjbW1slnQWhzXCmlI0deYzU&#10;DSSGftszXZX8dQwQad1CdSRiEQbh0qDRoQH8wVlHoi25/74XqDgz7y0153o2n0eVJ2O+uMzJwHPP&#10;9twjrCSokgfOhuM6DJOxd6h3DUUa5GDhlhpa68T1c1Zj+iTM1IJxiKLyz+306nnUV48AAAD//wMA&#10;UEsDBBQABgAIAAAAIQBGBSdZ3gAAAAgBAAAPAAAAZHJzL2Rvd25yZXYueG1sTI/BTsMwEETvSPyD&#10;tUhcEHWaQFJCnAohgegNCoKrm2yTCHsdbDcNf89yguNqnmbeVuvZGjGhD4MjBctFAgKpce1AnYK3&#10;14fLFYgQNbXaOEIF3xhgXZ+eVLps3ZFecNrGTnAJhVIr6GMcSylD06PVYeFGJM72zlsd+fSdbL0+&#10;crk1Mk2SXFo9EC/0esT7HpvP7cEqWF09TR9hkz2/N/ne3MSLYnr88kqdn813tyAizvEPhl99Voea&#10;nXbuQG0QRkFaJAWjCq5BcJwvixTEjrksS0HWlfz/QP0DAAD//wMAUEsBAi0AFAAGAAgAAAAhALaD&#10;OJL+AAAA4QEAABMAAAAAAAAAAAAAAAAAAAAAAFtDb250ZW50X1R5cGVzXS54bWxQSwECLQAUAAYA&#10;CAAAACEAOP0h/9YAAACUAQAACwAAAAAAAAAAAAAAAAAvAQAAX3JlbHMvLnJlbHNQSwECLQAUAAYA&#10;CAAAACEAXu2ChRoCAAAyBAAADgAAAAAAAAAAAAAAAAAuAgAAZHJzL2Uyb0RvYy54bWxQSwECLQAU&#10;AAYACAAAACEARgUnWd4AAAAIAQAADwAAAAAAAAAAAAAAAAB0BAAAZHJzL2Rvd25yZXYueG1sUEsF&#10;BgAAAAAEAAQA8wAAAH8FAAAAAA==&#10;">
                <v:textbox>
                  <w:txbxContent>
                    <w:p w14:paraId="58FDF727" w14:textId="77777777" w:rsidR="00603192" w:rsidRPr="00FF0D1F" w:rsidRDefault="00603192" w:rsidP="00D77369">
                      <w:pPr>
                        <w:tabs>
                          <w:tab w:val="left" w:pos="0"/>
                        </w:tabs>
                        <w:spacing w:after="0" w:line="240" w:lineRule="auto"/>
                        <w:jc w:val="center"/>
                        <w:outlineLvl w:val="3"/>
                        <w:rPr>
                          <w:rFonts w:eastAsia="Arial Unicode MS" w:cs="Arial"/>
                          <w:color w:val="303B44"/>
                          <w:lang w:val="en"/>
                        </w:rPr>
                      </w:pPr>
                      <w:r w:rsidRPr="00FF0D1F">
                        <w:rPr>
                          <w:b/>
                        </w:rPr>
                        <w:t>Reporting</w:t>
                      </w:r>
                      <w:r w:rsidRPr="00FF0D1F">
                        <w:rPr>
                          <w:b/>
                        </w:rPr>
                        <w:br/>
                      </w:r>
                      <w:r w:rsidRPr="00FF0D1F">
                        <w:t>Line manager or individual reports concern to the Intern</w:t>
                      </w:r>
                      <w:r w:rsidR="00041AC6">
                        <w:t>al Audit Manager or HR Director</w:t>
                      </w:r>
                    </w:p>
                    <w:p w14:paraId="6D98A12B" w14:textId="77777777" w:rsidR="00603192" w:rsidRPr="00FF0D1F" w:rsidRDefault="00603192" w:rsidP="00D77369">
                      <w:pPr>
                        <w:jc w:val="center"/>
                        <w:rPr>
                          <w:rFonts w:cs="Arial"/>
                          <w:color w:val="303B44"/>
                          <w:sz w:val="20"/>
                          <w:lang w:val="en"/>
                        </w:rPr>
                      </w:pPr>
                    </w:p>
                  </w:txbxContent>
                </v:textbox>
              </v:shape>
            </w:pict>
          </mc:Fallback>
        </mc:AlternateContent>
      </w:r>
      <w:r w:rsidR="00560F2B">
        <w:rPr>
          <w:noProof/>
          <w:color w:val="2B579A"/>
          <w:shd w:val="clear" w:color="auto" w:fill="E6E6E6"/>
        </w:rPr>
        <mc:AlternateContent>
          <mc:Choice Requires="wps">
            <w:drawing>
              <wp:anchor distT="0" distB="0" distL="114300" distR="114300" simplePos="0" relativeHeight="251665408" behindDoc="0" locked="0" layoutInCell="1" allowOverlap="1" wp14:anchorId="32A2390E" wp14:editId="07777777">
                <wp:simplePos x="0" y="0"/>
                <wp:positionH relativeFrom="column">
                  <wp:posOffset>553720</wp:posOffset>
                </wp:positionH>
                <wp:positionV relativeFrom="paragraph">
                  <wp:posOffset>131445</wp:posOffset>
                </wp:positionV>
                <wp:extent cx="1152525" cy="347980"/>
                <wp:effectExtent l="38100" t="19050" r="0" b="52070"/>
                <wp:wrapNone/>
                <wp:docPr id="4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34798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A660B8D" id="Line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0.35pt" to="134.3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ml1QEAAIgDAAAOAAAAZHJzL2Uyb0RvYy54bWysU8Fu2zAMvQ/YPwi6L46zZc2MOD2k63bo&#10;1gDtPkCRKFuYLAqSEjt/P1HN0mK7FbUBgRTJp8cnan09DZYdIUSDruX1bM4ZOInKuK7lvx5vP6w4&#10;i0k4JSw6aPkJIr/evH+3Hn0DC+zRKggsg7jYjL7lfUq+qaooexhEnKEHl4MawyBSdkNXqSDGjD7Y&#10;ajGff65GDMoHlBBj3r15CvJNwdcaZLrXOkJituWZWyprKOue1mqzFk0XhO+NPNMQr2AxCOPyoReo&#10;G5EEOwTzH9RgZMCIOs0kDhVqbSSUHnI39fyfbh564aH0ksWJ/iJTfDtY+fO4dbtA1OXkHvwdyt+R&#10;Odz2wnVQCDyefL64mqSqRh+bSwk50e8C248/UOUccUhYVJh0GJi2xn+nQgLPnbKpyH66yA5TYjJv&#10;1vVykX/OZI59/HT1ZVXupRIN4VC1DzF9AxwYGS23xpEsohHHu5iI13MKbTu8NdaWq7WOjS1frJZX&#10;y1IR0RpFUcqLodtvbWBHQdNRvtJljrxMC3hwqqD1INTXs52EsdlmqciTgsmCWeB03ACKMwv5QZD1&#10;xM86OhHKSJ5J/9WPhjU2e1SnXaBk8vJ1l7bOo0nz9NIvWc8PaPMHAAD//wMAUEsDBBQABgAIAAAA&#10;IQAUCKyb4AAAAAgBAAAPAAAAZHJzL2Rvd25yZXYueG1sTI9LT8MwEITvSPwHa5G4UaeRmlghThUh&#10;HhISBwJUHLex8xDxOthuG/495lRus5rRzLfldjETO2rnR0sS1qsEmKbWqpF6Ce9vDzcCmA9ICidL&#10;WsKP9rCtLi9KLJQ90as+NqFnsYR8gRKGEOaCc98O2qBf2VlT9DrrDIZ4up4rh6dYbiaeJknGDY4U&#10;Fwac9d2g26/mYCQ832c7fKmbDr/dR/ckPh/rtdhJeX211LfAgl7COQx/+BEdqsi0twdSnk0SRJ7G&#10;pIQ0yYFFP81EFHsJ+WYDvCr5/weqXwAAAP//AwBQSwECLQAUAAYACAAAACEAtoM4kv4AAADhAQAA&#10;EwAAAAAAAAAAAAAAAAAAAAAAW0NvbnRlbnRfVHlwZXNdLnhtbFBLAQItABQABgAIAAAAIQA4/SH/&#10;1gAAAJQBAAALAAAAAAAAAAAAAAAAAC8BAABfcmVscy8ucmVsc1BLAQItABQABgAIAAAAIQCYIGml&#10;1QEAAIgDAAAOAAAAAAAAAAAAAAAAAC4CAABkcnMvZTJvRG9jLnhtbFBLAQItABQABgAIAAAAIQAU&#10;CKyb4AAAAAgBAAAPAAAAAAAAAAAAAAAAAC8EAABkcnMvZG93bnJldi54bWxQSwUGAAAAAAQABADz&#10;AAAAPAUAAAAA&#10;" strokeweight="2.25pt">
                <v:stroke endarrow="block"/>
              </v:line>
            </w:pict>
          </mc:Fallback>
        </mc:AlternateContent>
      </w:r>
    </w:p>
    <w:p w14:paraId="5997CC1D" w14:textId="77777777" w:rsidR="009C0818" w:rsidRPr="002C2C02" w:rsidRDefault="009C0818" w:rsidP="009C0818">
      <w:pPr>
        <w:tabs>
          <w:tab w:val="left" w:pos="-1440"/>
        </w:tabs>
        <w:spacing w:after="0" w:line="240" w:lineRule="auto"/>
        <w:jc w:val="left"/>
        <w:rPr>
          <w:rFonts w:cs="Arial"/>
          <w:b/>
        </w:rPr>
      </w:pPr>
    </w:p>
    <w:p w14:paraId="37D0954E" w14:textId="77777777" w:rsidR="00A175A0" w:rsidRDefault="00A175A0" w:rsidP="009C0818">
      <w:pPr>
        <w:tabs>
          <w:tab w:val="left" w:pos="-1440"/>
        </w:tabs>
        <w:spacing w:after="0" w:line="240" w:lineRule="auto"/>
        <w:jc w:val="left"/>
        <w:rPr>
          <w:rFonts w:cs="Arial"/>
          <w:b/>
        </w:rPr>
      </w:pPr>
    </w:p>
    <w:p w14:paraId="07875C13" w14:textId="3B585D4A" w:rsidR="00A175A0" w:rsidRDefault="00A175A0" w:rsidP="009C0818">
      <w:pPr>
        <w:tabs>
          <w:tab w:val="left" w:pos="-1440"/>
        </w:tabs>
        <w:spacing w:after="0" w:line="240" w:lineRule="auto"/>
        <w:jc w:val="left"/>
        <w:rPr>
          <w:rFonts w:cs="Arial"/>
          <w:b/>
        </w:rPr>
      </w:pPr>
      <w:r>
        <w:rPr>
          <w:noProof/>
          <w:color w:val="2B579A"/>
          <w:shd w:val="clear" w:color="auto" w:fill="E6E6E6"/>
        </w:rPr>
        <mc:AlternateContent>
          <mc:Choice Requires="wps">
            <w:drawing>
              <wp:anchor distT="0" distB="0" distL="114300" distR="114300" simplePos="0" relativeHeight="251666432" behindDoc="0" locked="0" layoutInCell="1" allowOverlap="1" wp14:anchorId="31543466" wp14:editId="696E019C">
                <wp:simplePos x="0" y="0"/>
                <wp:positionH relativeFrom="column">
                  <wp:posOffset>-646430</wp:posOffset>
                </wp:positionH>
                <wp:positionV relativeFrom="paragraph">
                  <wp:posOffset>168910</wp:posOffset>
                </wp:positionV>
                <wp:extent cx="1628775" cy="1247775"/>
                <wp:effectExtent l="0" t="0" r="9525" b="952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247775"/>
                        </a:xfrm>
                        <a:prstGeom prst="rect">
                          <a:avLst/>
                        </a:prstGeom>
                        <a:solidFill>
                          <a:srgbClr val="FFFFFF"/>
                        </a:solidFill>
                        <a:ln w="9525">
                          <a:solidFill>
                            <a:srgbClr val="000000"/>
                          </a:solidFill>
                          <a:miter lim="800000"/>
                          <a:headEnd/>
                          <a:tailEnd/>
                        </a:ln>
                      </wps:spPr>
                      <wps:txbx>
                        <w:txbxContent>
                          <w:p w14:paraId="105FBFA5" w14:textId="77777777" w:rsidR="00603192" w:rsidRPr="008E19FE" w:rsidRDefault="00603192" w:rsidP="00785857">
                            <w:pPr>
                              <w:jc w:val="center"/>
                            </w:pPr>
                            <w:r w:rsidRPr="008E19FE">
                              <w:rPr>
                                <w:b/>
                              </w:rPr>
                              <w:t>A record</w:t>
                            </w:r>
                            <w:r w:rsidRPr="008E19FE">
                              <w:t xml:space="preserve"> is made on the incident Register that is reported to the Financial Audit and Risk Committee (of the 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43466" id="_x0000_s1032" type="#_x0000_t202" style="position:absolute;left:0;text-align:left;margin-left:-50.9pt;margin-top:13.3pt;width:128.25pt;height:9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vkGQIAADMEAAAOAAAAZHJzL2Uyb0RvYy54bWysU9tu2zAMfR+wfxD0vjgJkqY14hRdugwD&#10;ugvQ7QNkWbaFyaJGKbGzrx8lp2l2exnmB0E0qUPy8HB9O3SGHRR6Dbbgs8mUM2UlVNo2Bf/yeffq&#10;mjMfhK2EAasKflSe325evlj3LldzaMFUChmBWJ/3ruBtCC7PMi9b1Qk/AacsOWvATgQysckqFD2h&#10;dyabT6dXWQ9YOQSpvKe/96OTbxJ+XSsZPta1V4GZglNtIZ2YzjKe2WYt8gaFa7U8lSH+oYpOaEtJ&#10;z1D3Igi2R/0bVKclgoc6TCR0GdS1lir1QN3Mpr9089gKp1IvRI53Z5r8/4OVHw6P7hOyMLyGgQaY&#10;mvDuAeRXzyxsW2EbdYcIfatERYlnkbKsdz4/PY1U+9xHkLJ/DxUNWewDJKChxi6yQn0yQqcBHM+k&#10;qyEwGVNeza9XqyVnknyz+WIVjZhD5E/PHfrwVkHH4qXgSFNN8OLw4MMY+hQSs3kwutppY5KBTbk1&#10;yA6CFLBL3wn9pzBjWV/wm+V8OTLwV4hp+v4E0elAUja6K/j1OUjkkbc3tkpCC0Kb8U7dGXsiMnI3&#10;shiGcmC6KvgiJoi8llAdiVmEUbm0aXRpAb9z1pNqC+6/7QUqzsw7S9O5mS0WUebJWCxXczLw0lNe&#10;eoSVBFXwwNl43YZxNfYOddNSplEPFu5oorVOXD9XdSqflJmmddqiKP1LO0U97/rmBwAAAP//AwBQ&#10;SwMEFAAGAAgAAAAhAHq8Cq3hAAAACwEAAA8AAABkcnMvZG93bnJldi54bWxMj8FOwzAQRO9I/Qdr&#10;kbig1knapiXEqRASCG5QEFzdeJtEtdfBdtPw97gnetzZ0cybcjMazQZ0vrMkIJ0lwJBqqzpqBHx+&#10;PE3XwHyQpKS2hAJ+0cOmmlyVslD2RO84bEPDYgj5QgpoQ+gLzn3dopF+Znuk+NtbZ2SIp2u4cvIU&#10;w43mWZLk3MiOYkMre3xssT5sj0bAevEyfPvX+dtXne/1XbhdDc8/Toib6/HhHljAMfyb4Ywf0aGK&#10;TDt7JOWZFjBNkzSyBwFZngM7O5aLFbBdFLJ5Crwq+eWG6g8AAP//AwBQSwECLQAUAAYACAAAACEA&#10;toM4kv4AAADhAQAAEwAAAAAAAAAAAAAAAAAAAAAAW0NvbnRlbnRfVHlwZXNdLnhtbFBLAQItABQA&#10;BgAIAAAAIQA4/SH/1gAAAJQBAAALAAAAAAAAAAAAAAAAAC8BAABfcmVscy8ucmVsc1BLAQItABQA&#10;BgAIAAAAIQAiG7vkGQIAADMEAAAOAAAAAAAAAAAAAAAAAC4CAABkcnMvZTJvRG9jLnhtbFBLAQIt&#10;ABQABgAIAAAAIQB6vAqt4QAAAAsBAAAPAAAAAAAAAAAAAAAAAHMEAABkcnMvZG93bnJldi54bWxQ&#10;SwUGAAAAAAQABADzAAAAgQUAAAAA&#10;">
                <v:textbox>
                  <w:txbxContent>
                    <w:p w14:paraId="105FBFA5" w14:textId="77777777" w:rsidR="00603192" w:rsidRPr="008E19FE" w:rsidRDefault="00603192" w:rsidP="00785857">
                      <w:pPr>
                        <w:jc w:val="center"/>
                      </w:pPr>
                      <w:r w:rsidRPr="008E19FE">
                        <w:rPr>
                          <w:b/>
                        </w:rPr>
                        <w:t>A record</w:t>
                      </w:r>
                      <w:r w:rsidRPr="008E19FE">
                        <w:t xml:space="preserve"> is made on the incident Register that is reported to the Financial Audit and Risk Committee (of the board)</w:t>
                      </w:r>
                    </w:p>
                  </w:txbxContent>
                </v:textbox>
              </v:shape>
            </w:pict>
          </mc:Fallback>
        </mc:AlternateContent>
      </w:r>
    </w:p>
    <w:p w14:paraId="170A546E" w14:textId="5FEFB2E8" w:rsidR="00A175A0" w:rsidRDefault="00A175A0" w:rsidP="009C0818">
      <w:pPr>
        <w:tabs>
          <w:tab w:val="left" w:pos="-1440"/>
        </w:tabs>
        <w:spacing w:after="0" w:line="240" w:lineRule="auto"/>
        <w:jc w:val="left"/>
        <w:rPr>
          <w:rFonts w:cs="Arial"/>
          <w:b/>
        </w:rPr>
      </w:pPr>
    </w:p>
    <w:p w14:paraId="59F23BF6" w14:textId="09AF4F3E" w:rsidR="009C0818" w:rsidRPr="002C2C02" w:rsidRDefault="001A3B35" w:rsidP="009C0818">
      <w:pPr>
        <w:tabs>
          <w:tab w:val="left" w:pos="-1440"/>
        </w:tabs>
        <w:spacing w:after="0" w:line="240" w:lineRule="auto"/>
        <w:jc w:val="left"/>
        <w:rPr>
          <w:rFonts w:cs="Arial"/>
          <w:b/>
        </w:rPr>
      </w:pPr>
      <w:r>
        <w:rPr>
          <w:noProof/>
          <w:color w:val="2B579A"/>
          <w:shd w:val="clear" w:color="auto" w:fill="E6E6E6"/>
        </w:rPr>
        <mc:AlternateContent>
          <mc:Choice Requires="wps">
            <w:drawing>
              <wp:anchor distT="0" distB="0" distL="114299" distR="114299" simplePos="0" relativeHeight="251658240" behindDoc="0" locked="0" layoutInCell="1" allowOverlap="1" wp14:anchorId="160F15AA" wp14:editId="2419ED01">
                <wp:simplePos x="0" y="0"/>
                <wp:positionH relativeFrom="column">
                  <wp:posOffset>2794635</wp:posOffset>
                </wp:positionH>
                <wp:positionV relativeFrom="paragraph">
                  <wp:posOffset>27940</wp:posOffset>
                </wp:positionV>
                <wp:extent cx="12700" cy="733425"/>
                <wp:effectExtent l="57150" t="19050" r="63500" b="4762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73342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79B26" id="Line 3"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05pt,2.2pt" to="221.0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cV0wEAAIYDAAAOAAAAZHJzL2Uyb0RvYy54bWysU8Fu2zAMvQ/YPwi6L3bcZSmMOD2k63bo&#10;tgBtP0CRaFuYLAqSEjt/P1F10229DfNBEEXy8fGR3txMg2En8EGjbfhyUXIGVqLStmv40+Pdh2vO&#10;QhRWCYMWGn6GwG+2799tRldDhT0aBZ4lEBvq0TW8j9HVRRFkD4MIC3Rgk7NFP4iYTN8VyosxoQ+m&#10;qMryUzGiV86jhBDS6+2zk28zftuCjD/aNkBkpuGJW8ynz+eBzmK7EXXnheu1nGmIf2AxCG1T0QvU&#10;rYiCHb1+AzVo6TFgGxcShwLbVkvIPaRuluVf3Tz0wkHuJYkT3EWm8P9g5ffTzu49UZeTfXD3KH8G&#10;ZnHXC9tBJvB4dmlwS5KqGF2oLylkBLf37DB+Q5VixDFiVmFq/cBao91XSiTw1Cmbsuzni+wwRSbT&#10;47Jal2k2MnnWV1cfq1UuJWpCoVznQ/wCODC6NNxoS6KIWpzuQyRWryH0bPFOG5MHaywbG15dr9ar&#10;nBHQaEVeigu+O+yMZydBu5G/ufAfYR6PVmW0HoT6PN+j0CbdWcziRK+TXAY4lRtAcWYg/Q50e+Zn&#10;LFWEvJAz6Rf1aFVDfUB13nsKJisNO7c1LyZt0+92jnr9fba/AAAA//8DAFBLAwQUAAYACAAAACEA&#10;QjXked8AAAAJAQAADwAAAGRycy9kb3ducmV2LnhtbEyPS0/DMBCE70j8B2uRuFEnVVSlIU4VIR4S&#10;EocGqDhuY+ch4nWI3Tb8+25PcNvRfJqdyTezHcTRTL53pCBeRCAM1U731Cr4eH+6S0H4gKRxcGQU&#10;/BoPm+L6KsdMuxNtzbEKreAQ8hkq6EIYMyl93RmLfuFGQ+w1brIYWE6t1BOeONwOchlFK2mxJ/7Q&#10;4WgeOlN/Vwer4PVxtcO3smrwZ/psXtKv5zJOd0rd3szlPYhg5vAHw6U+V4eCO+3dgbQXg4IkiWJG&#10;LwcI9pNkyXrPYLxegyxy+X9BcQYAAP//AwBQSwECLQAUAAYACAAAACEAtoM4kv4AAADhAQAAEwAA&#10;AAAAAAAAAAAAAAAAAAAAW0NvbnRlbnRfVHlwZXNdLnhtbFBLAQItABQABgAIAAAAIQA4/SH/1gAA&#10;AJQBAAALAAAAAAAAAAAAAAAAAC8BAABfcmVscy8ucmVsc1BLAQItABQABgAIAAAAIQDreqcV0wEA&#10;AIYDAAAOAAAAAAAAAAAAAAAAAC4CAABkcnMvZTJvRG9jLnhtbFBLAQItABQABgAIAAAAIQBCNeR5&#10;3wAAAAkBAAAPAAAAAAAAAAAAAAAAAC0EAABkcnMvZG93bnJldi54bWxQSwUGAAAAAAQABADzAAAA&#10;OQUAAAAA&#10;" strokeweight="2.25pt">
                <v:stroke endarrow="block"/>
              </v:line>
            </w:pict>
          </mc:Fallback>
        </mc:AlternateContent>
      </w:r>
    </w:p>
    <w:p w14:paraId="092C9F08" w14:textId="7B69688D" w:rsidR="009C0818" w:rsidRPr="002C2C02" w:rsidRDefault="009C0818" w:rsidP="009C0818">
      <w:pPr>
        <w:tabs>
          <w:tab w:val="left" w:pos="-1440"/>
        </w:tabs>
        <w:spacing w:after="0" w:line="240" w:lineRule="auto"/>
        <w:jc w:val="left"/>
        <w:rPr>
          <w:rFonts w:cs="Arial"/>
          <w:b/>
        </w:rPr>
      </w:pPr>
    </w:p>
    <w:p w14:paraId="110FFD37" w14:textId="77777777" w:rsidR="009C0818" w:rsidRPr="002C2C02" w:rsidRDefault="009C0818" w:rsidP="009C0818">
      <w:pPr>
        <w:tabs>
          <w:tab w:val="left" w:pos="-1440"/>
        </w:tabs>
        <w:spacing w:after="0" w:line="240" w:lineRule="auto"/>
        <w:jc w:val="left"/>
        <w:rPr>
          <w:rFonts w:cs="Arial"/>
          <w:b/>
        </w:rPr>
      </w:pPr>
    </w:p>
    <w:p w14:paraId="6B699379" w14:textId="77777777" w:rsidR="009C0818" w:rsidRPr="002C2C02" w:rsidRDefault="009C0818" w:rsidP="009C0818">
      <w:pPr>
        <w:tabs>
          <w:tab w:val="left" w:pos="-1440"/>
        </w:tabs>
        <w:spacing w:after="0" w:line="240" w:lineRule="auto"/>
        <w:jc w:val="left"/>
        <w:rPr>
          <w:rFonts w:cs="Arial"/>
          <w:b/>
        </w:rPr>
      </w:pPr>
    </w:p>
    <w:p w14:paraId="45C6FFFA" w14:textId="77777777" w:rsidR="009C0818" w:rsidRPr="002C2C02" w:rsidRDefault="00560F2B" w:rsidP="009C0818">
      <w:pPr>
        <w:tabs>
          <w:tab w:val="left" w:pos="-1440"/>
        </w:tabs>
        <w:spacing w:after="0" w:line="240" w:lineRule="auto"/>
        <w:jc w:val="left"/>
        <w:rPr>
          <w:rFonts w:cs="Arial"/>
          <w:b/>
        </w:rPr>
      </w:pPr>
      <w:r>
        <w:rPr>
          <w:noProof/>
          <w:color w:val="2B579A"/>
          <w:shd w:val="clear" w:color="auto" w:fill="E6E6E6"/>
        </w:rPr>
        <mc:AlternateContent>
          <mc:Choice Requires="wps">
            <w:drawing>
              <wp:anchor distT="0" distB="0" distL="114300" distR="114300" simplePos="0" relativeHeight="251657216" behindDoc="0" locked="0" layoutInCell="1" allowOverlap="1" wp14:anchorId="15180297" wp14:editId="07777777">
                <wp:simplePos x="0" y="0"/>
                <wp:positionH relativeFrom="column">
                  <wp:posOffset>1366520</wp:posOffset>
                </wp:positionH>
                <wp:positionV relativeFrom="paragraph">
                  <wp:posOffset>95250</wp:posOffset>
                </wp:positionV>
                <wp:extent cx="2771775" cy="1819275"/>
                <wp:effectExtent l="0" t="0" r="9525" b="952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819275"/>
                        </a:xfrm>
                        <a:prstGeom prst="rect">
                          <a:avLst/>
                        </a:prstGeom>
                        <a:solidFill>
                          <a:srgbClr val="FFFFFF"/>
                        </a:solidFill>
                        <a:ln w="9525">
                          <a:solidFill>
                            <a:srgbClr val="000000"/>
                          </a:solidFill>
                          <a:miter lim="800000"/>
                          <a:headEnd/>
                          <a:tailEnd/>
                        </a:ln>
                      </wps:spPr>
                      <wps:txbx>
                        <w:txbxContent>
                          <w:p w14:paraId="2B54E7BC" w14:textId="77777777" w:rsidR="00603192" w:rsidRPr="00FF0D1F" w:rsidRDefault="00603192" w:rsidP="00E253F3">
                            <w:pPr>
                              <w:tabs>
                                <w:tab w:val="left" w:pos="0"/>
                              </w:tabs>
                              <w:spacing w:after="0" w:line="300" w:lineRule="atLeast"/>
                              <w:jc w:val="center"/>
                              <w:outlineLvl w:val="3"/>
                              <w:rPr>
                                <w:rFonts w:eastAsia="Arial Unicode MS" w:cs="Arial"/>
                                <w:b/>
                                <w:color w:val="303B44"/>
                                <w:lang w:val="en"/>
                              </w:rPr>
                            </w:pPr>
                            <w:r w:rsidRPr="00FF0D1F">
                              <w:rPr>
                                <w:rFonts w:eastAsia="Arial Unicode MS" w:cs="Arial"/>
                                <w:b/>
                                <w:color w:val="303B44"/>
                                <w:lang w:val="en"/>
                              </w:rPr>
                              <w:t>Investigation</w:t>
                            </w:r>
                          </w:p>
                          <w:p w14:paraId="35A5EF2E" w14:textId="77777777" w:rsidR="00603192" w:rsidRPr="00FF0D1F" w:rsidRDefault="00603192" w:rsidP="00E253F3">
                            <w:pPr>
                              <w:tabs>
                                <w:tab w:val="left" w:pos="0"/>
                              </w:tabs>
                              <w:spacing w:after="0" w:line="300" w:lineRule="atLeast"/>
                              <w:jc w:val="center"/>
                              <w:outlineLvl w:val="3"/>
                              <w:rPr>
                                <w:rFonts w:eastAsia="Arial Unicode MS" w:cs="Arial"/>
                                <w:color w:val="auto"/>
                                <w:lang w:val="en"/>
                              </w:rPr>
                            </w:pPr>
                            <w:r w:rsidRPr="00FF0D1F">
                              <w:rPr>
                                <w:rFonts w:eastAsia="Arial Unicode MS" w:cs="Arial"/>
                                <w:color w:val="auto"/>
                                <w:lang w:val="en"/>
                              </w:rPr>
                              <w:t>An investigating manag</w:t>
                            </w:r>
                            <w:r w:rsidR="00041AC6">
                              <w:rPr>
                                <w:rFonts w:eastAsia="Arial Unicode MS" w:cs="Arial"/>
                                <w:color w:val="auto"/>
                                <w:lang w:val="en"/>
                              </w:rPr>
                              <w:t>er is appointed and the whistle</w:t>
                            </w:r>
                            <w:r w:rsidRPr="00FF0D1F">
                              <w:rPr>
                                <w:rFonts w:eastAsia="Arial Unicode MS" w:cs="Arial"/>
                                <w:color w:val="auto"/>
                                <w:lang w:val="en"/>
                              </w:rPr>
                              <w:t>blower invited to provide details relating to the disclosure.</w:t>
                            </w:r>
                          </w:p>
                          <w:p w14:paraId="49F1C58C" w14:textId="77777777" w:rsidR="00603192" w:rsidRPr="00FF0D1F" w:rsidRDefault="00603192" w:rsidP="00E253F3">
                            <w:pPr>
                              <w:tabs>
                                <w:tab w:val="left" w:pos="0"/>
                              </w:tabs>
                              <w:spacing w:after="0" w:line="300" w:lineRule="atLeast"/>
                              <w:jc w:val="center"/>
                              <w:outlineLvl w:val="3"/>
                              <w:rPr>
                                <w:rFonts w:eastAsia="Arial Unicode MS" w:cs="Arial"/>
                                <w:color w:val="auto"/>
                                <w:lang w:val="en"/>
                              </w:rPr>
                            </w:pPr>
                            <w:r w:rsidRPr="00FF0D1F">
                              <w:rPr>
                                <w:rFonts w:eastAsia="Arial Unicode MS" w:cs="Arial"/>
                                <w:color w:val="auto"/>
                                <w:lang w:val="en"/>
                              </w:rPr>
                              <w:t xml:space="preserve">The investigation manager will collate all the relevant information on the case and interview witnesses in order to come to a conclusion about whether wrongdoing has taken place. </w:t>
                            </w:r>
                          </w:p>
                          <w:p w14:paraId="3FE9F23F" w14:textId="77777777" w:rsidR="00603192" w:rsidRPr="00FF0D1F" w:rsidRDefault="00603192" w:rsidP="00E253F3">
                            <w:pPr>
                              <w:spacing w:after="0"/>
                              <w:jc w:val="center"/>
                              <w:rPr>
                                <w:rFonts w:cs="Arial"/>
                                <w:color w:val="303B44"/>
                                <w:sz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80297" id="_x0000_s1033" type="#_x0000_t202" style="position:absolute;left:0;text-align:left;margin-left:107.6pt;margin-top:7.5pt;width:218.25pt;height:1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XVGQIAADMEAAAOAAAAZHJzL2Uyb0RvYy54bWysU9uO0zAQfUfiHyy/0zRRS9uo6WrpUoS0&#10;LEgLH+A4TmLheIztNilfz9jJdsvtBeEHy+MZn5k5c7y9GTpFTsI6Cbqg6WxOidAcKqmbgn75fHi1&#10;psR5piumQIuCnoWjN7uXL7a9yUUGLahKWIIg2uW9KWjrvcmTxPFWdMzNwAiNzhpsxzyatkkqy3pE&#10;71SSzeevkx5sZSxw4Rze3o1Ouov4dS24/1jXTniiCoq1+bjbuJdhT3ZbljeWmVbyqQz2D1V0TGpM&#10;eoG6Y56Ro5W/QXWSW3BQ+xmHLoG6llzEHrCbdP5LN48tMyL2guQ4c6HJ/T9Y/nB6NJ8s8cMbGHCA&#10;sQln7oF/dUTDvmW6EbfWQt8KVmHiNFCW9Mbl09NAtctdACn7D1DhkNnRQwQaatsFVrBPgug4gPOF&#10;dDF4wvEyW63S1WpJCUdfuk43GRohB8ufnhvr/DsBHQmHglqcaoRnp3vnx9CnkJDNgZLVQSoVDduU&#10;e2XJiaECDnFN6D+FKU36gm6W2XJk4K8Q87j+BNFJj1JWsivo+hLE8sDbW11FoXkm1XjG7pSeiAzc&#10;jSz6oRyIrAoaGQi8llCdkVkLo3Lxp+GhBfudkh5VW1D37cisoES91zidTbpYBJlHY7FcZWjYa095&#10;7WGaI1RBPSXjce/Hr3E0VjYtZhr1oOEWJ1rLyPVzVVP5qMw4rekXBelf2zHq+a/vfgAAAP//AwBQ&#10;SwMEFAAGAAgAAAAhANXYVCjgAAAACgEAAA8AAABkcnMvZG93bnJldi54bWxMj8FOwzAQRO9I/IO1&#10;SFwQdZKStIQ4FUICwQ0Kgqsbb5OIeB1sNw1/z3KC42qeZt9Um9kOYkIfekcK0kUCAqlxpqdWwdvr&#10;/eUaRIiajB4coYJvDLCpT08qXRp3pBectrEVXEKh1Aq6GMdSytB0aHVYuBGJs73zVkc+fSuN10cu&#10;t4PMkqSQVvfEHzo94l2Hzef2YBWsrx6nj/C0fH5viv1wHS9W08OXV+r8bL69ARFxjn8w/OqzOtTs&#10;tHMHMkEMCrI0zxjlIOdNDBR5ugKxU7BM0hxkXcn/E+ofAAAA//8DAFBLAQItABQABgAIAAAAIQC2&#10;gziS/gAAAOEBAAATAAAAAAAAAAAAAAAAAAAAAABbQ29udGVudF9UeXBlc10ueG1sUEsBAi0AFAAG&#10;AAgAAAAhADj9If/WAAAAlAEAAAsAAAAAAAAAAAAAAAAALwEAAF9yZWxzLy5yZWxzUEsBAi0AFAAG&#10;AAgAAAAhADBaVdUZAgAAMwQAAA4AAAAAAAAAAAAAAAAALgIAAGRycy9lMm9Eb2MueG1sUEsBAi0A&#10;FAAGAAgAAAAhANXYVCjgAAAACgEAAA8AAAAAAAAAAAAAAAAAcwQAAGRycy9kb3ducmV2LnhtbFBL&#10;BQYAAAAABAAEAPMAAACABQAAAAA=&#10;">
                <v:textbox>
                  <w:txbxContent>
                    <w:p w14:paraId="2B54E7BC" w14:textId="77777777" w:rsidR="00603192" w:rsidRPr="00FF0D1F" w:rsidRDefault="00603192" w:rsidP="00E253F3">
                      <w:pPr>
                        <w:tabs>
                          <w:tab w:val="left" w:pos="0"/>
                        </w:tabs>
                        <w:spacing w:after="0" w:line="300" w:lineRule="atLeast"/>
                        <w:jc w:val="center"/>
                        <w:outlineLvl w:val="3"/>
                        <w:rPr>
                          <w:rFonts w:eastAsia="Arial Unicode MS" w:cs="Arial"/>
                          <w:b/>
                          <w:color w:val="303B44"/>
                          <w:lang w:val="en"/>
                        </w:rPr>
                      </w:pPr>
                      <w:r w:rsidRPr="00FF0D1F">
                        <w:rPr>
                          <w:rFonts w:eastAsia="Arial Unicode MS" w:cs="Arial"/>
                          <w:b/>
                          <w:color w:val="303B44"/>
                          <w:lang w:val="en"/>
                        </w:rPr>
                        <w:t>Investigation</w:t>
                      </w:r>
                    </w:p>
                    <w:p w14:paraId="35A5EF2E" w14:textId="77777777" w:rsidR="00603192" w:rsidRPr="00FF0D1F" w:rsidRDefault="00603192" w:rsidP="00E253F3">
                      <w:pPr>
                        <w:tabs>
                          <w:tab w:val="left" w:pos="0"/>
                        </w:tabs>
                        <w:spacing w:after="0" w:line="300" w:lineRule="atLeast"/>
                        <w:jc w:val="center"/>
                        <w:outlineLvl w:val="3"/>
                        <w:rPr>
                          <w:rFonts w:eastAsia="Arial Unicode MS" w:cs="Arial"/>
                          <w:color w:val="auto"/>
                          <w:lang w:val="en"/>
                        </w:rPr>
                      </w:pPr>
                      <w:r w:rsidRPr="00FF0D1F">
                        <w:rPr>
                          <w:rFonts w:eastAsia="Arial Unicode MS" w:cs="Arial"/>
                          <w:color w:val="auto"/>
                          <w:lang w:val="en"/>
                        </w:rPr>
                        <w:t>An investigating manag</w:t>
                      </w:r>
                      <w:r w:rsidR="00041AC6">
                        <w:rPr>
                          <w:rFonts w:eastAsia="Arial Unicode MS" w:cs="Arial"/>
                          <w:color w:val="auto"/>
                          <w:lang w:val="en"/>
                        </w:rPr>
                        <w:t>er is appointed and the whistle</w:t>
                      </w:r>
                      <w:r w:rsidRPr="00FF0D1F">
                        <w:rPr>
                          <w:rFonts w:eastAsia="Arial Unicode MS" w:cs="Arial"/>
                          <w:color w:val="auto"/>
                          <w:lang w:val="en"/>
                        </w:rPr>
                        <w:t>blower invited to provide details relating to the disclosure.</w:t>
                      </w:r>
                    </w:p>
                    <w:p w14:paraId="49F1C58C" w14:textId="77777777" w:rsidR="00603192" w:rsidRPr="00FF0D1F" w:rsidRDefault="00603192" w:rsidP="00E253F3">
                      <w:pPr>
                        <w:tabs>
                          <w:tab w:val="left" w:pos="0"/>
                        </w:tabs>
                        <w:spacing w:after="0" w:line="300" w:lineRule="atLeast"/>
                        <w:jc w:val="center"/>
                        <w:outlineLvl w:val="3"/>
                        <w:rPr>
                          <w:rFonts w:eastAsia="Arial Unicode MS" w:cs="Arial"/>
                          <w:color w:val="auto"/>
                          <w:lang w:val="en"/>
                        </w:rPr>
                      </w:pPr>
                      <w:r w:rsidRPr="00FF0D1F">
                        <w:rPr>
                          <w:rFonts w:eastAsia="Arial Unicode MS" w:cs="Arial"/>
                          <w:color w:val="auto"/>
                          <w:lang w:val="en"/>
                        </w:rPr>
                        <w:t xml:space="preserve">The investigation manager will collate all the relevant information on the case and interview witnesses in order to come to a conclusion about whether wrongdoing has taken place. </w:t>
                      </w:r>
                    </w:p>
                    <w:p w14:paraId="3FE9F23F" w14:textId="77777777" w:rsidR="00603192" w:rsidRPr="00FF0D1F" w:rsidRDefault="00603192" w:rsidP="00E253F3">
                      <w:pPr>
                        <w:spacing w:after="0"/>
                        <w:jc w:val="center"/>
                        <w:rPr>
                          <w:rFonts w:cs="Arial"/>
                          <w:color w:val="303B44"/>
                          <w:sz w:val="20"/>
                          <w:lang w:val="en"/>
                        </w:rPr>
                      </w:pPr>
                    </w:p>
                  </w:txbxContent>
                </v:textbox>
              </v:shape>
            </w:pict>
          </mc:Fallback>
        </mc:AlternateContent>
      </w:r>
    </w:p>
    <w:p w14:paraId="08CE6F91" w14:textId="77777777" w:rsidR="009C0818" w:rsidRPr="002C2C02" w:rsidRDefault="009C0818" w:rsidP="009C0818">
      <w:pPr>
        <w:tabs>
          <w:tab w:val="left" w:pos="-1440"/>
        </w:tabs>
        <w:spacing w:after="0" w:line="240" w:lineRule="auto"/>
        <w:jc w:val="left"/>
        <w:rPr>
          <w:rFonts w:cs="Arial"/>
          <w:b/>
        </w:rPr>
      </w:pPr>
    </w:p>
    <w:p w14:paraId="61CDCEAD" w14:textId="77777777" w:rsidR="009C0818" w:rsidRPr="002C2C02" w:rsidRDefault="009C0818" w:rsidP="009C0818">
      <w:pPr>
        <w:tabs>
          <w:tab w:val="left" w:pos="-1440"/>
        </w:tabs>
        <w:spacing w:after="0" w:line="240" w:lineRule="auto"/>
        <w:jc w:val="left"/>
        <w:rPr>
          <w:rFonts w:cs="Arial"/>
          <w:b/>
        </w:rPr>
      </w:pPr>
    </w:p>
    <w:p w14:paraId="6BB9E253" w14:textId="77777777" w:rsidR="009C0818" w:rsidRPr="002C2C02" w:rsidRDefault="009C0818" w:rsidP="009C0818">
      <w:pPr>
        <w:tabs>
          <w:tab w:val="left" w:pos="-1440"/>
        </w:tabs>
        <w:spacing w:after="0" w:line="240" w:lineRule="auto"/>
        <w:jc w:val="left"/>
        <w:rPr>
          <w:rFonts w:ascii="Arial" w:hAnsi="Arial" w:cs="Arial"/>
          <w:b/>
        </w:rPr>
      </w:pPr>
    </w:p>
    <w:p w14:paraId="2D4049CB" w14:textId="77777777" w:rsidR="009C0818" w:rsidRPr="002C2C02" w:rsidRDefault="00560F2B" w:rsidP="009C0818">
      <w:pPr>
        <w:tabs>
          <w:tab w:val="left" w:pos="-1440"/>
        </w:tabs>
        <w:spacing w:after="0" w:line="240" w:lineRule="auto"/>
        <w:jc w:val="left"/>
        <w:rPr>
          <w:rFonts w:ascii="Arial" w:hAnsi="Arial" w:cs="Arial"/>
          <w:b/>
        </w:rPr>
      </w:pPr>
      <w:r>
        <w:rPr>
          <w:noProof/>
          <w:color w:val="2B579A"/>
          <w:shd w:val="clear" w:color="auto" w:fill="E6E6E6"/>
        </w:rPr>
        <mc:AlternateContent>
          <mc:Choice Requires="wps">
            <w:drawing>
              <wp:anchor distT="0" distB="0" distL="114300" distR="114300" simplePos="0" relativeHeight="251650048" behindDoc="0" locked="0" layoutInCell="1" allowOverlap="1" wp14:anchorId="484F3069" wp14:editId="07777777">
                <wp:simplePos x="0" y="0"/>
                <wp:positionH relativeFrom="column">
                  <wp:posOffset>179070</wp:posOffset>
                </wp:positionH>
                <wp:positionV relativeFrom="paragraph">
                  <wp:posOffset>158115</wp:posOffset>
                </wp:positionV>
                <wp:extent cx="1247775" cy="1026795"/>
                <wp:effectExtent l="38100" t="19050" r="9525" b="20955"/>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102679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4976F" id="Line 9"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2.45pt" to="112.3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th1QEAAIkDAAAOAAAAZHJzL2Uyb0RvYy54bWysU01v2zAMvQ/YfxB0XxwbS9MZcXpI1+3Q&#10;bQHa/gBFom1hsihISuz8+4mqm+7jVkwHgRSpx8cnanMzDYadwAeNtuHlYskZWIlK267hT493H645&#10;C1FYJQxaaPgZAr/Zvn+3GV0NFfZoFHiWQGyoR9fwPkZXF0WQPQwiLNCBTcEW/SBicn1XKC/GhD6Y&#10;olour4oRvXIeJYSQTm+fg3yb8dsWZPzRtgEiMw1P3GLefd4PtBfbjag7L1yv5UxDvIHFILRNRS9Q&#10;tyIKdvT6H6hBS48B27iQOBTYtlpC7iF1Uy7/6uahFw5yL0mc4C4yhf8HK7+fdnbvibqc7IO7R/kz&#10;MIu7XtgOMoHHs0sPV5JUxehCfblCTnB7zw7jN1QpRxwjZhWm1g+sNdp9pYsEnjplU5b9fJEdpshk&#10;Oiyrj+v1esWZTLFyWV2tP61yNVETEF13PsQvgAMjo+FGW9JF1OJ0HyIRe02hY4t32pj8tsayseHV&#10;9SoVoFBAoxVFs+O7w854dhI0HnnNhf9I83i0KqP1INTn2Y5Cm2SzmPWJXifFDHAqN4DizED6EWQ9&#10;8zOWKkKeyZn0i4A0raE+oDrvPSWTl947tzXPJg3U737Oev1B218AAAD//wMAUEsDBBQABgAIAAAA&#10;IQCZSNUS4AAAAAkBAAAPAAAAZHJzL2Rvd25yZXYueG1sTI/LTsMwEEX3SPyDNUjsqNOoCm6IU0WI&#10;h4TEooFWLKex8xCxHWy3DX/PsILVaHSP7pwpNrMZ2Un7MDgrYblIgGnbODXYTsL72+ONABYiWoWj&#10;s1rCtw6wKS8vCsyVO9utPtWxY1RiQ44S+hinnPPQ9NpgWLhJW8pa5w1GWn3HlcczlZuRp0mScYOD&#10;pQs9Tvq+181nfTQSXh6yPb5WdYtfftc+i4+nain2Ul5fzdUdsKjn+AfDrz6pQ0lOB3e0KrBRQipS&#10;Immu1sAoT9PVLbADgSLLgJcF//9B+QMAAP//AwBQSwECLQAUAAYACAAAACEAtoM4kv4AAADhAQAA&#10;EwAAAAAAAAAAAAAAAAAAAAAAW0NvbnRlbnRfVHlwZXNdLnhtbFBLAQItABQABgAIAAAAIQA4/SH/&#10;1gAAAJQBAAALAAAAAAAAAAAAAAAAAC8BAABfcmVscy8ucmVsc1BLAQItABQABgAIAAAAIQCKORth&#10;1QEAAIkDAAAOAAAAAAAAAAAAAAAAAC4CAABkcnMvZTJvRG9jLnhtbFBLAQItABQABgAIAAAAIQCZ&#10;SNUS4AAAAAkBAAAPAAAAAAAAAAAAAAAAAC8EAABkcnMvZG93bnJldi54bWxQSwUGAAAAAAQABADz&#10;AAAAPAUAAAAA&#10;" strokeweight="2.25pt">
                <v:stroke endarrow="block"/>
              </v:line>
            </w:pict>
          </mc:Fallback>
        </mc:AlternateContent>
      </w:r>
    </w:p>
    <w:p w14:paraId="578DD249" w14:textId="77777777" w:rsidR="009C0818" w:rsidRPr="002C2C02" w:rsidRDefault="00560F2B" w:rsidP="009C0818">
      <w:pPr>
        <w:tabs>
          <w:tab w:val="left" w:pos="-1440"/>
        </w:tabs>
        <w:spacing w:after="0" w:line="240" w:lineRule="auto"/>
        <w:jc w:val="left"/>
        <w:rPr>
          <w:rFonts w:ascii="Arial" w:hAnsi="Arial" w:cs="Arial"/>
          <w:b/>
        </w:rPr>
      </w:pPr>
      <w:r>
        <w:rPr>
          <w:noProof/>
          <w:color w:val="2B579A"/>
          <w:shd w:val="clear" w:color="auto" w:fill="E6E6E6"/>
        </w:rPr>
        <mc:AlternateContent>
          <mc:Choice Requires="wps">
            <w:drawing>
              <wp:anchor distT="0" distB="0" distL="114300" distR="114300" simplePos="0" relativeHeight="251651072" behindDoc="0" locked="0" layoutInCell="1" allowOverlap="1" wp14:anchorId="1F1309A8" wp14:editId="07777777">
                <wp:simplePos x="0" y="0"/>
                <wp:positionH relativeFrom="column">
                  <wp:posOffset>4138295</wp:posOffset>
                </wp:positionH>
                <wp:positionV relativeFrom="paragraph">
                  <wp:posOffset>58420</wp:posOffset>
                </wp:positionV>
                <wp:extent cx="1000125" cy="931545"/>
                <wp:effectExtent l="19050" t="19050" r="28575" b="20955"/>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93154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E9DB7"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5pt,4.6pt" to="404.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u6zgEAAH4DAAAOAAAAZHJzL2Uyb0RvYy54bWysU02P2yAQvVfqf0DcG9tp3W6tOHvIdnvZ&#10;tpF2+wMmMLZRMYOAxM6/L7BOth+3qhzQDDO8efMYNrfzqNkJnVdkWl6tSs7QCJLK9C3//nT/5oYz&#10;H8BI0GSw5Wf0/Hb7+tVmsg2uaSAt0bEIYnwz2ZYPIdimKLwYcAS/IosmBjtyI4Tour6QDqaIPupi&#10;XZbvi4mctI4Eeh9P756DfJvxuw5F+NZ1HgPTLY/cQt5d3g9pL7YbaHoHdlBioQH/wGIEZWLRK9Qd&#10;BGBHp/6CGpVw5KkLK0FjQV2nBOYeYjdV+Uc3jwNYzL1Ecby9yuT/H6z4etqZvUvUxWwe7QOJH54Z&#10;2g1geswEns42PlyVpCom65vrleR4u3fsMH0hGXPgGCirMHduTJCxPzZnsc9XsXEOTMTDqizLal1z&#10;JmLs49uqflfnEtBcblvnw2ekkSWj5VqZJAY0cHrwIbGB5pKSjg3dK63zg2rDppavb+oPdb7hSSuZ&#10;oinPu/6w046dIM1EXkvh39IcHY3MaAOC/LTYAZSONgtZlOBUlEkjT+VGlJxpjN8gWc/8tEkVMQ/i&#10;QvqiWhpR3xxInvcuJScvPnJuaxnINEW/+jnr5dtsfwIAAP//AwBQSwMEFAAGAAgAAAAhADvmkZ/d&#10;AAAACQEAAA8AAABkcnMvZG93bnJldi54bWxMj8FOg0AQhu8mfYfNNPFml9ZQKbI0xkRvJpaanhd2&#10;BCI7i+xC6ds7PdXbTP4v/3yT7WfbiQkH3zpSsF5FIJAqZ1qqFXwd3x4SED5oMrpzhAou6GGfL+4y&#10;nRp3pgNORagFl5BPtYImhD6V0lcNWu1Xrkfi7NsNVgdeh1qaQZ+53HZyE0VbaXVLfKHRPb42WP0U&#10;o1Xwe3k8nax/Lz5L04f2I5Hj0U5K3S/nl2cQAedwg+Gqz+qQs1PpRjJedAq28fqJUQW7DQjOk+g6&#10;lAzG8Q5knsn/H+R/AAAA//8DAFBLAQItABQABgAIAAAAIQC2gziS/gAAAOEBAAATAAAAAAAAAAAA&#10;AAAAAAAAAABbQ29udGVudF9UeXBlc10ueG1sUEsBAi0AFAAGAAgAAAAhADj9If/WAAAAlAEAAAsA&#10;AAAAAAAAAAAAAAAALwEAAF9yZWxzLy5yZWxzUEsBAi0AFAAGAAgAAAAhAN0by7rOAQAAfgMAAA4A&#10;AAAAAAAAAAAAAAAALgIAAGRycy9lMm9Eb2MueG1sUEsBAi0AFAAGAAgAAAAhADvmkZ/dAAAACQEA&#10;AA8AAAAAAAAAAAAAAAAAKAQAAGRycy9kb3ducmV2LnhtbFBLBQYAAAAABAAEAPMAAAAyBQAAAAA=&#10;" strokeweight="2.25pt">
                <v:stroke endarrow="block"/>
              </v:line>
            </w:pict>
          </mc:Fallback>
        </mc:AlternateContent>
      </w:r>
    </w:p>
    <w:p w14:paraId="23DE523C" w14:textId="77777777" w:rsidR="009C0818" w:rsidRPr="002C2C02" w:rsidRDefault="009C0818" w:rsidP="009C0818">
      <w:pPr>
        <w:tabs>
          <w:tab w:val="left" w:pos="-1440"/>
        </w:tabs>
        <w:spacing w:after="0" w:line="240" w:lineRule="auto"/>
        <w:jc w:val="left"/>
        <w:rPr>
          <w:rFonts w:ascii="Arial" w:hAnsi="Arial" w:cs="Arial"/>
          <w:b/>
        </w:rPr>
      </w:pPr>
    </w:p>
    <w:p w14:paraId="52E56223" w14:textId="77777777" w:rsidR="009C0818" w:rsidRPr="002C2C02" w:rsidRDefault="009C0818" w:rsidP="009C0818">
      <w:pPr>
        <w:tabs>
          <w:tab w:val="left" w:pos="-1440"/>
        </w:tabs>
        <w:spacing w:after="0" w:line="240" w:lineRule="auto"/>
        <w:jc w:val="left"/>
        <w:rPr>
          <w:rFonts w:ascii="Arial" w:hAnsi="Arial" w:cs="Arial"/>
          <w:b/>
        </w:rPr>
      </w:pPr>
    </w:p>
    <w:p w14:paraId="07547A01" w14:textId="77777777" w:rsidR="009C0818" w:rsidRPr="002C2C02" w:rsidRDefault="009C0818" w:rsidP="009C0818">
      <w:pPr>
        <w:tabs>
          <w:tab w:val="left" w:pos="-1440"/>
        </w:tabs>
        <w:spacing w:after="0" w:line="240" w:lineRule="auto"/>
        <w:jc w:val="left"/>
        <w:rPr>
          <w:rFonts w:ascii="Arial" w:hAnsi="Arial" w:cs="Arial"/>
          <w:b/>
        </w:rPr>
      </w:pPr>
    </w:p>
    <w:p w14:paraId="5043CB0F" w14:textId="77777777" w:rsidR="009C0818" w:rsidRPr="002C2C02" w:rsidRDefault="009C0818" w:rsidP="009C0818">
      <w:pPr>
        <w:tabs>
          <w:tab w:val="left" w:pos="-1440"/>
        </w:tabs>
        <w:spacing w:after="0" w:line="240" w:lineRule="auto"/>
        <w:jc w:val="left"/>
        <w:rPr>
          <w:rFonts w:ascii="Arial" w:hAnsi="Arial" w:cs="Arial"/>
          <w:b/>
        </w:rPr>
      </w:pPr>
    </w:p>
    <w:p w14:paraId="1915CEBE" w14:textId="77777777" w:rsidR="009C0818" w:rsidRPr="002C2C02" w:rsidRDefault="00560F2B" w:rsidP="009C0818">
      <w:pPr>
        <w:tabs>
          <w:tab w:val="left" w:pos="-1440"/>
        </w:tabs>
        <w:spacing w:after="0" w:line="240" w:lineRule="auto"/>
        <w:jc w:val="left"/>
        <w:rPr>
          <w:rFonts w:ascii="Arial" w:hAnsi="Arial" w:cs="Arial"/>
          <w:b/>
        </w:rPr>
      </w:pPr>
      <w:r>
        <w:rPr>
          <w:noProof/>
          <w:color w:val="2B579A"/>
          <w:shd w:val="clear" w:color="auto" w:fill="E6E6E6"/>
        </w:rPr>
        <mc:AlternateContent>
          <mc:Choice Requires="wps">
            <w:drawing>
              <wp:anchor distT="0" distB="0" distL="114300" distR="114300" simplePos="0" relativeHeight="251653120" behindDoc="0" locked="0" layoutInCell="1" allowOverlap="1" wp14:anchorId="6ED9FCFB" wp14:editId="07777777">
                <wp:simplePos x="0" y="0"/>
                <wp:positionH relativeFrom="column">
                  <wp:posOffset>-538480</wp:posOffset>
                </wp:positionH>
                <wp:positionV relativeFrom="paragraph">
                  <wp:posOffset>220980</wp:posOffset>
                </wp:positionV>
                <wp:extent cx="1628775" cy="1676400"/>
                <wp:effectExtent l="0" t="0" r="9525"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676400"/>
                        </a:xfrm>
                        <a:prstGeom prst="rect">
                          <a:avLst/>
                        </a:prstGeom>
                        <a:solidFill>
                          <a:srgbClr val="FFFFFF"/>
                        </a:solidFill>
                        <a:ln w="9525">
                          <a:solidFill>
                            <a:srgbClr val="000000"/>
                          </a:solidFill>
                          <a:miter lim="800000"/>
                          <a:headEnd/>
                          <a:tailEnd/>
                        </a:ln>
                      </wps:spPr>
                      <wps:txbx>
                        <w:txbxContent>
                          <w:p w14:paraId="6FB90DA8" w14:textId="77777777" w:rsidR="00603192" w:rsidRPr="00117253" w:rsidRDefault="00603192" w:rsidP="00117253">
                            <w:pPr>
                              <w:jc w:val="center"/>
                              <w:rPr>
                                <w:b/>
                              </w:rPr>
                            </w:pPr>
                            <w:r w:rsidRPr="00117253">
                              <w:rPr>
                                <w:b/>
                              </w:rPr>
                              <w:t>Disciplinary procedure</w:t>
                            </w:r>
                          </w:p>
                          <w:p w14:paraId="1DBB2935" w14:textId="77777777" w:rsidR="00603192" w:rsidRDefault="00603192" w:rsidP="00117253">
                            <w:pPr>
                              <w:jc w:val="center"/>
                            </w:pPr>
                            <w:r>
                              <w:t xml:space="preserve">Where the investigation has found alleged misconduct by a member of Staff, a disciplinary hearing will be arranged in line with the </w:t>
                            </w:r>
                            <w:r w:rsidRPr="000A5556">
                              <w:rPr>
                                <w:color w:val="008080"/>
                              </w:rPr>
                              <w:t>Disciplinary Policy and Procedure</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9FCFB" id="_x0000_s1034" type="#_x0000_t202" style="position:absolute;left:0;text-align:left;margin-left:-42.4pt;margin-top:17.4pt;width:128.25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K4GwIAADM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nnk+ViMeNMkm88X8yneRpLJoqn5w59eK+gZfFScqSpJnhxfPAhliOKp5CYzYPR1VYbkwzc&#10;7zYG2VGQArbpSx28CDOWdSW/mU1mAwN/hcjT9yeIVgeSstFtyZeXIFFE3t7ZKgktCG2GO5Vs7JnI&#10;yN3AYuh3PdNVyecxQeR1B9WJmEUYlEubRpcG8CdnHam25P7HQaDizHywNJ2b8XQaZZ6M6WwxIQOv&#10;Pbtrj7CSoEoeOBuumzCsxsGh3jeUadCDhTuaaK0T189VncsnZaYRnLcoSv/aTlHPu77+BQAA//8D&#10;AFBLAwQUAAYACAAAACEACre/VuAAAAAKAQAADwAAAGRycy9kb3ducmV2LnhtbEyPzU7DMBCE70i8&#10;g7VIXFDr9EeNG+JUCAkENygIrm68TSLsdbDdNLw9zglOq9GOZr4pd6M1bEAfOkcSFvMMGFLtdEeN&#10;hPe3h5kAFqIirYwjlPCDAXbV5UWpCu3O9IrDPjYshVAolIQ2xr7gPNQtWhXmrkdKv6PzVsUkfcO1&#10;V+cUbg1fZtmGW9VRamhVj/ct1l/7k5Ug1k/DZ3hevXzUm6PZxpt8ePz2Ul5fjXe3wCKO8c8ME35C&#10;hyoxHdyJdGBGwkysE3qUsJruZMgXObCDhOVWCOBVyf9PqH4BAAD//wMAUEsBAi0AFAAGAAgAAAAh&#10;ALaDOJL+AAAA4QEAABMAAAAAAAAAAAAAAAAAAAAAAFtDb250ZW50X1R5cGVzXS54bWxQSwECLQAU&#10;AAYACAAAACEAOP0h/9YAAACUAQAACwAAAAAAAAAAAAAAAAAvAQAAX3JlbHMvLnJlbHNQSwECLQAU&#10;AAYACAAAACEAGdcyuBsCAAAzBAAADgAAAAAAAAAAAAAAAAAuAgAAZHJzL2Uyb0RvYy54bWxQSwEC&#10;LQAUAAYACAAAACEACre/VuAAAAAKAQAADwAAAAAAAAAAAAAAAAB1BAAAZHJzL2Rvd25yZXYueG1s&#10;UEsFBgAAAAAEAAQA8wAAAIIFAAAAAA==&#10;">
                <v:textbox>
                  <w:txbxContent>
                    <w:p w14:paraId="6FB90DA8" w14:textId="77777777" w:rsidR="00603192" w:rsidRPr="00117253" w:rsidRDefault="00603192" w:rsidP="00117253">
                      <w:pPr>
                        <w:jc w:val="center"/>
                        <w:rPr>
                          <w:b/>
                        </w:rPr>
                      </w:pPr>
                      <w:r w:rsidRPr="00117253">
                        <w:rPr>
                          <w:b/>
                        </w:rPr>
                        <w:t>Disciplinary procedure</w:t>
                      </w:r>
                    </w:p>
                    <w:p w14:paraId="1DBB2935" w14:textId="77777777" w:rsidR="00603192" w:rsidRDefault="00603192" w:rsidP="00117253">
                      <w:pPr>
                        <w:jc w:val="center"/>
                      </w:pPr>
                      <w:r>
                        <w:t xml:space="preserve">Where the investigation has found alleged misconduct by a member of Staff, a disciplinary hearing will be arranged in line with the </w:t>
                      </w:r>
                      <w:r w:rsidRPr="000A5556">
                        <w:rPr>
                          <w:color w:val="008080"/>
                        </w:rPr>
                        <w:t>Disciplinary Policy and Procedure</w:t>
                      </w:r>
                      <w:r>
                        <w:t>.</w:t>
                      </w:r>
                    </w:p>
                  </w:txbxContent>
                </v:textbox>
              </v:shape>
            </w:pict>
          </mc:Fallback>
        </mc:AlternateContent>
      </w:r>
    </w:p>
    <w:p w14:paraId="60797A04" w14:textId="6AEA31BB" w:rsidR="009C0818" w:rsidRPr="002C2C02" w:rsidRDefault="00A175A0" w:rsidP="009C0818">
      <w:pPr>
        <w:tabs>
          <w:tab w:val="left" w:pos="-1440"/>
        </w:tabs>
        <w:spacing w:after="0" w:line="240" w:lineRule="auto"/>
        <w:jc w:val="left"/>
        <w:rPr>
          <w:rFonts w:ascii="Arial" w:hAnsi="Arial" w:cs="Arial"/>
          <w:b/>
        </w:rPr>
      </w:pPr>
      <w:r>
        <w:rPr>
          <w:noProof/>
          <w:color w:val="2B579A"/>
          <w:shd w:val="clear" w:color="auto" w:fill="E6E6E6"/>
        </w:rPr>
        <mc:AlternateContent>
          <mc:Choice Requires="wps">
            <w:drawing>
              <wp:anchor distT="0" distB="0" distL="114300" distR="114300" simplePos="0" relativeHeight="251655168" behindDoc="0" locked="0" layoutInCell="1" allowOverlap="1" wp14:anchorId="0A0521D3" wp14:editId="4E081E18">
                <wp:simplePos x="0" y="0"/>
                <wp:positionH relativeFrom="column">
                  <wp:posOffset>4375785</wp:posOffset>
                </wp:positionH>
                <wp:positionV relativeFrom="paragraph">
                  <wp:posOffset>12700</wp:posOffset>
                </wp:positionV>
                <wp:extent cx="1936750" cy="1930400"/>
                <wp:effectExtent l="0" t="0" r="25400" b="1270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930400"/>
                        </a:xfrm>
                        <a:prstGeom prst="rect">
                          <a:avLst/>
                        </a:prstGeom>
                        <a:solidFill>
                          <a:srgbClr val="FFFFFF"/>
                        </a:solidFill>
                        <a:ln w="9525">
                          <a:solidFill>
                            <a:srgbClr val="000000"/>
                          </a:solidFill>
                          <a:miter lim="800000"/>
                          <a:headEnd/>
                          <a:tailEnd/>
                        </a:ln>
                      </wps:spPr>
                      <wps:txbx>
                        <w:txbxContent>
                          <w:p w14:paraId="5EA37E6A" w14:textId="77777777" w:rsidR="00603192" w:rsidRPr="00FF0D1F" w:rsidRDefault="00603192" w:rsidP="00117253">
                            <w:pPr>
                              <w:jc w:val="center"/>
                              <w:rPr>
                                <w:rFonts w:cs="Arial"/>
                                <w:b/>
                                <w:color w:val="303B44"/>
                                <w:lang w:val="en"/>
                              </w:rPr>
                            </w:pPr>
                            <w:r w:rsidRPr="00FF0D1F">
                              <w:rPr>
                                <w:rFonts w:cs="Arial"/>
                                <w:b/>
                                <w:color w:val="303B44"/>
                                <w:lang w:val="en"/>
                              </w:rPr>
                              <w:t>Reporting to the Charity Commission</w:t>
                            </w:r>
                          </w:p>
                          <w:p w14:paraId="0BBE188A" w14:textId="2CB988E9" w:rsidR="00603192" w:rsidRDefault="00603192" w:rsidP="00117253">
                            <w:pPr>
                              <w:jc w:val="center"/>
                            </w:pPr>
                            <w:r>
                              <w:t xml:space="preserve">Serious incidents that have resulted or could result in a significant loss of funds or a significant risk to property, work, </w:t>
                            </w:r>
                            <w:r w:rsidR="00A175A0">
                              <w:t xml:space="preserve">programmes participants, </w:t>
                            </w:r>
                            <w:r>
                              <w:t>or reputation will be reported immediately.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521D3" id="_x0000_s1035" type="#_x0000_t202" style="position:absolute;left:0;text-align:left;margin-left:344.55pt;margin-top:1pt;width:152.5pt;height:1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7KWGgIAADM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i7dX8xm5JPnIyKd5GksmiqfnDn34oKBl8VJypKkmeHG49yGWI4qnkJjNg9HVRhuTDNxt&#10;1wbZQZACNulLHbwIM5Z1JV/MJrOBgb9C5On7E0SrA0nZ6Lbk1+cgUUTe3tsqCS0IbYY7lWzsicjI&#10;3cBi6Lc901XJ5zFB5HUL1ZGYRRiUS5tGlwbwF2cdqbbk/udeoOLMfLQ0ncV4Oo0yT8Z0Np+QgZee&#10;7aVHWElQJQ+cDdd1GFZj71DvGso06MHCLU201onr56pO5ZMy0whOWxSlf2mnqOddXz0CAAD//wMA&#10;UEsDBBQABgAIAAAAIQCgn0m03wAAAAkBAAAPAAAAZHJzL2Rvd25yZXYueG1sTI/LTsMwFET3SPyD&#10;dZHYoNbuQyEJcSqEBIJdKRVs3fg2ifAj2G4a/p7LCpajGc2cqTaTNWzEEHvvJCzmAhi6xuvetRL2&#10;b4+zHFhMymllvEMJ3xhhU19eVKrU/uxecdylllGJi6WS0KU0lJzHpkOr4twP6Mg7+mBVIhlaroM6&#10;U7k1fClExq3qHS10asCHDpvP3clKyNfP40d8WW3fm+xoinRzOz59BSmvr6b7O2AJp/QXhl98Qoea&#10;mA7+5HRkRkKWFwuKSljSJfKLYk36IGElMgG8rvj/B/UPAAAA//8DAFBLAQItABQABgAIAAAAIQC2&#10;gziS/gAAAOEBAAATAAAAAAAAAAAAAAAAAAAAAABbQ29udGVudF9UeXBlc10ueG1sUEsBAi0AFAAG&#10;AAgAAAAhADj9If/WAAAAlAEAAAsAAAAAAAAAAAAAAAAALwEAAF9yZWxzLy5yZWxzUEsBAi0AFAAG&#10;AAgAAAAhAAfbspYaAgAAMwQAAA4AAAAAAAAAAAAAAAAALgIAAGRycy9lMm9Eb2MueG1sUEsBAi0A&#10;FAAGAAgAAAAhAKCfSbTfAAAACQEAAA8AAAAAAAAAAAAAAAAAdAQAAGRycy9kb3ducmV2LnhtbFBL&#10;BQYAAAAABAAEAPMAAACABQAAAAA=&#10;">
                <v:textbox>
                  <w:txbxContent>
                    <w:p w14:paraId="5EA37E6A" w14:textId="77777777" w:rsidR="00603192" w:rsidRPr="00FF0D1F" w:rsidRDefault="00603192" w:rsidP="00117253">
                      <w:pPr>
                        <w:jc w:val="center"/>
                        <w:rPr>
                          <w:rFonts w:cs="Arial"/>
                          <w:b/>
                          <w:color w:val="303B44"/>
                          <w:lang w:val="en"/>
                        </w:rPr>
                      </w:pPr>
                      <w:r w:rsidRPr="00FF0D1F">
                        <w:rPr>
                          <w:rFonts w:cs="Arial"/>
                          <w:b/>
                          <w:color w:val="303B44"/>
                          <w:lang w:val="en"/>
                        </w:rPr>
                        <w:t>Reporting to the Charity Commission</w:t>
                      </w:r>
                    </w:p>
                    <w:p w14:paraId="0BBE188A" w14:textId="2CB988E9" w:rsidR="00603192" w:rsidRDefault="00603192" w:rsidP="00117253">
                      <w:pPr>
                        <w:jc w:val="center"/>
                      </w:pPr>
                      <w:r>
                        <w:t xml:space="preserve">Serious incidents that have resulted or could result in a significant loss of funds or a significant risk to property, work, </w:t>
                      </w:r>
                      <w:r w:rsidR="00A175A0">
                        <w:t xml:space="preserve">programmes participants, </w:t>
                      </w:r>
                      <w:r>
                        <w:t>or reputation will be reported immediately.</w:t>
                      </w:r>
                    </w:p>
                  </w:txbxContent>
                </v:textbox>
              </v:shape>
            </w:pict>
          </mc:Fallback>
        </mc:AlternateContent>
      </w:r>
      <w:r w:rsidR="00560F2B">
        <w:rPr>
          <w:noProof/>
          <w:color w:val="2B579A"/>
          <w:shd w:val="clear" w:color="auto" w:fill="E6E6E6"/>
        </w:rPr>
        <mc:AlternateContent>
          <mc:Choice Requires="wps">
            <w:drawing>
              <wp:anchor distT="0" distB="0" distL="114299" distR="114299" simplePos="0" relativeHeight="251660288" behindDoc="0" locked="0" layoutInCell="1" allowOverlap="1" wp14:anchorId="5687940C" wp14:editId="11DD5B7B">
                <wp:simplePos x="0" y="0"/>
                <wp:positionH relativeFrom="column">
                  <wp:posOffset>2733674</wp:posOffset>
                </wp:positionH>
                <wp:positionV relativeFrom="paragraph">
                  <wp:posOffset>117475</wp:posOffset>
                </wp:positionV>
                <wp:extent cx="0" cy="484505"/>
                <wp:effectExtent l="57150" t="0" r="38100" b="29845"/>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059CCB" id="Line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25pt,9.25pt" to="215.2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nxgEAAHgDAAAOAAAAZHJzL2Uyb0RvYy54bWysU02PGyEMvVfqf0Dcm5lEmzYaZbKHbLeX&#10;bRtptz/AAc8MWsAISCb59wUySb9u1XJAtjHPzw+zvj8ZzY7ogyLb8vms5gytIKls3/IfL48fVpyF&#10;CFaCJostP2Pg95v379aja3BBA2mJniUQG5rRtXyI0TVVFcSABsKMHNp02JE3EJPr+0p6GBO60dWi&#10;rj9WI3npPAkMIUUfLod8U/C7DkX83nUBI9MtT9xi2X3Z93mvNmtoeg9uUGKiAf/BwoCyqegN6gEi&#10;sINX/0AZJTwF6uJMkKmo65TA0kPqZl7/1c3zAA5LL0mc4G4yhbeDFd+OW7vzmbo42Wf3ROI1MEvb&#10;AWyPhcDL2aWHm2epqtGF5nYlO8HtPNuPX0mmHDhEKiqcOm8yZOqPnYrY55vYeIpMXIIiRe9Wd8t6&#10;WcChud5zPsQvSIZlo+Va2SwDNHB8CjHzgOaaksOWHpXW5Sm1ZWPLF6vlp2W5EUgrmU9zXvD9fqs9&#10;O0KehrKmwn+keTpYWdAGBPl5siMonWwWixzRqySQRp7LGZScaUwfIFsXftrmilhGcCJ91SsPZ2j2&#10;JM87n5Ozl563tDWNYp6f3/2S9evDbH4CAAD//wMAUEsDBBQABgAIAAAAIQCFhgvc2wAAAAkBAAAP&#10;AAAAZHJzL2Rvd25yZXYueG1sTI9BT8MwDIXvSPyHyEjcWAobqJS6E0KCGxJ0aOe0MW1F45Qm7bp/&#10;jxEHdrLs9/T8vXy7uF7NNIbOM8L1KgFFXHvbcYPwsXu+SkGFaNia3jMhHCnAtjg/y01m/YHfaS5j&#10;oySEQ2YQ2hiHTOtQt+RMWPmBWLRPPzoTZR0bbUdzkHDX65skudPOdCwfWjPQU0v1Vzk5hO/jer93&#10;4aV8q+wQu9dUTzs3I15eLI8PoCIt8d8Mv/iCDoUwVX5iG1SPsFknt2IVIZUphr9DhXC/SUEXuT5t&#10;UPwAAAD//wMAUEsBAi0AFAAGAAgAAAAhALaDOJL+AAAA4QEAABMAAAAAAAAAAAAAAAAAAAAAAFtD&#10;b250ZW50X1R5cGVzXS54bWxQSwECLQAUAAYACAAAACEAOP0h/9YAAACUAQAACwAAAAAAAAAAAAAA&#10;AAAvAQAAX3JlbHMvLnJlbHNQSwECLQAUAAYACAAAACEApE3Bp8YBAAB4AwAADgAAAAAAAAAAAAAA&#10;AAAuAgAAZHJzL2Uyb0RvYy54bWxQSwECLQAUAAYACAAAACEAhYYL3NsAAAAJAQAADwAAAAAAAAAA&#10;AAAAAAAgBAAAZHJzL2Rvd25yZXYueG1sUEsFBgAAAAAEAAQA8wAAACgFAAAAAA==&#10;" strokeweight="2.25pt">
                <v:stroke endarrow="block"/>
              </v:line>
            </w:pict>
          </mc:Fallback>
        </mc:AlternateContent>
      </w:r>
    </w:p>
    <w:p w14:paraId="07459315" w14:textId="77777777" w:rsidR="009C0818" w:rsidRPr="002C2C02" w:rsidRDefault="009C0818" w:rsidP="009C0818">
      <w:pPr>
        <w:tabs>
          <w:tab w:val="left" w:pos="-1440"/>
        </w:tabs>
        <w:spacing w:after="0" w:line="240" w:lineRule="auto"/>
        <w:jc w:val="left"/>
        <w:rPr>
          <w:rFonts w:ascii="Arial" w:hAnsi="Arial" w:cs="Arial"/>
          <w:b/>
        </w:rPr>
      </w:pPr>
    </w:p>
    <w:p w14:paraId="6537F28F" w14:textId="77777777" w:rsidR="009C0818" w:rsidRPr="002C2C02" w:rsidRDefault="009C0818" w:rsidP="009C0818">
      <w:pPr>
        <w:tabs>
          <w:tab w:val="left" w:pos="-1440"/>
        </w:tabs>
        <w:spacing w:after="0" w:line="240" w:lineRule="auto"/>
        <w:jc w:val="left"/>
        <w:rPr>
          <w:rFonts w:ascii="Arial" w:hAnsi="Arial" w:cs="Arial"/>
          <w:b/>
        </w:rPr>
      </w:pPr>
    </w:p>
    <w:p w14:paraId="3305DD69" w14:textId="77777777" w:rsidR="009C0818" w:rsidRPr="002C2C02" w:rsidRDefault="00560F2B" w:rsidP="009C0818">
      <w:pPr>
        <w:tabs>
          <w:tab w:val="left" w:pos="-1440"/>
        </w:tabs>
        <w:spacing w:after="0" w:line="240" w:lineRule="auto"/>
        <w:jc w:val="left"/>
        <w:rPr>
          <w:rFonts w:ascii="Arial" w:hAnsi="Arial" w:cs="Arial"/>
          <w:b/>
        </w:rPr>
      </w:pPr>
      <w:r>
        <w:rPr>
          <w:noProof/>
          <w:color w:val="2B579A"/>
          <w:shd w:val="clear" w:color="auto" w:fill="E6E6E6"/>
        </w:rPr>
        <mc:AlternateContent>
          <mc:Choice Requires="wps">
            <w:drawing>
              <wp:anchor distT="0" distB="0" distL="114300" distR="114300" simplePos="0" relativeHeight="251659264" behindDoc="0" locked="0" layoutInCell="1" allowOverlap="1" wp14:anchorId="0C967DCE" wp14:editId="07777777">
                <wp:simplePos x="0" y="0"/>
                <wp:positionH relativeFrom="column">
                  <wp:posOffset>1899920</wp:posOffset>
                </wp:positionH>
                <wp:positionV relativeFrom="paragraph">
                  <wp:posOffset>102235</wp:posOffset>
                </wp:positionV>
                <wp:extent cx="1724025" cy="1419225"/>
                <wp:effectExtent l="0" t="0" r="9525" b="9525"/>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19225"/>
                        </a:xfrm>
                        <a:prstGeom prst="rect">
                          <a:avLst/>
                        </a:prstGeom>
                        <a:solidFill>
                          <a:srgbClr val="FFFFFF"/>
                        </a:solidFill>
                        <a:ln w="9525">
                          <a:solidFill>
                            <a:srgbClr val="000000"/>
                          </a:solidFill>
                          <a:miter lim="800000"/>
                          <a:headEnd/>
                          <a:tailEnd/>
                        </a:ln>
                      </wps:spPr>
                      <wps:txbx>
                        <w:txbxContent>
                          <w:p w14:paraId="70DE9F48" w14:textId="77777777" w:rsidR="00603192" w:rsidRPr="008E19FE" w:rsidRDefault="00603192" w:rsidP="009C0818">
                            <w:pPr>
                              <w:jc w:val="center"/>
                              <w:rPr>
                                <w:b/>
                                <w:color w:val="auto"/>
                                <w:lang w:val="en"/>
                              </w:rPr>
                            </w:pPr>
                            <w:r w:rsidRPr="008E19FE">
                              <w:rPr>
                                <w:b/>
                                <w:color w:val="auto"/>
                                <w:lang w:val="en"/>
                              </w:rPr>
                              <w:t>Outcome</w:t>
                            </w:r>
                          </w:p>
                          <w:p w14:paraId="48472A4B" w14:textId="77777777" w:rsidR="00603192" w:rsidRPr="008E19FE" w:rsidRDefault="00041AC6" w:rsidP="009C0818">
                            <w:pPr>
                              <w:jc w:val="center"/>
                              <w:rPr>
                                <w:color w:val="auto"/>
                                <w:lang w:val="en"/>
                              </w:rPr>
                            </w:pPr>
                            <w:r w:rsidRPr="008E19FE">
                              <w:rPr>
                                <w:color w:val="auto"/>
                                <w:lang w:val="en"/>
                              </w:rPr>
                              <w:t>The accused and the whistle</w:t>
                            </w:r>
                            <w:r w:rsidR="00603192" w:rsidRPr="008E19FE">
                              <w:rPr>
                                <w:color w:val="auto"/>
                                <w:lang w:val="en"/>
                              </w:rPr>
                              <w:t xml:space="preserve">blower will be informed on the outcome of the investigation and the actions to be taken by the </w:t>
                            </w:r>
                            <w:proofErr w:type="spellStart"/>
                            <w:r w:rsidR="00603192" w:rsidRPr="008E19FE">
                              <w:rPr>
                                <w:color w:val="auto"/>
                                <w:lang w:val="en"/>
                              </w:rPr>
                              <w:t>organisation</w:t>
                            </w:r>
                            <w:proofErr w:type="spellEnd"/>
                            <w:r w:rsidR="00603192" w:rsidRPr="008E19FE">
                              <w:rPr>
                                <w:color w:val="auto"/>
                                <w:lang w:val="e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67DCE" id="_x0000_s1036" type="#_x0000_t202" style="position:absolute;left:0;text-align:left;margin-left:149.6pt;margin-top:8.05pt;width:135.7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T0FwIAADMEAAAOAAAAZHJzL2Uyb0RvYy54bWysU9uO0zAQfUfiHyy/01zUstuo6WrpUoS0&#10;LEgLH+A4TmLheIztNilfz9jJdstFPCDyYHky4zMzZ85sbsZekaOwToIuabZIKRGaQy11W9Ivn/ev&#10;rilxnumaKdCipCfh6M325YvNYAqRQweqFpYgiHbFYEraeW+KJHG8Ez1zCzBCo7MB2zOPpm2T2rIB&#10;0XuV5Gn6OhnA1sYCF87h37vJSbcRv2kE9x+bxglPVEmxNh9PG88qnMl2w4rWMtNJPpfB/qGKnkmN&#10;Sc9Qd8wzcrDyN6hecgsOGr/g0CfQNJKL2AN2k6W/dPPYMSNiL0iOM2ea3P+D5Q/HR/PJEj++gREH&#10;GJtw5h74V0c07DqmW3FrLQydYDUmzgJlyWBcMT8NVLvCBZBq+AA1DpkdPESgsbF9YAX7JIiOAzid&#10;SRejJzykvMqXab6ihKMvW2brHI2QgxVPz411/p2AnoRLSS1ONcKz473zU+hTSMjmQMl6L5WKhm2r&#10;nbLkyFAB+/jN6D+FKU2Gkq5XmPvvEGn8/gTRS49SVrIv6fU5iBWBt7e6jkLzTKrpjt0pPRMZuJtY&#10;9GM1ElkjQEgQeK2gPiGzFibl4qbhpQP7nZIBVVtS9+3ArKBEvdc4nXW2XAaZR2O5usrRsJee6tLD&#10;NEeoknpKpuvOT6txMFa2HWaa9KDhFifayMj1c1Vz+ajMOK15i4L0L+0Y9bzr2x8AAAD//wMAUEsD&#10;BBQABgAIAAAAIQBvsMou3wAAAAoBAAAPAAAAZHJzL2Rvd25yZXYueG1sTI/BTsMwEETvSPyDtUhc&#10;EHWaQtKEOBVCAsENCoKrG2+TiHgdbDcNf89yguPqjWbeVpvZDmJCH3pHCpaLBARS40xPrYK31/vL&#10;NYgQNRk9OEIF3xhgU5+eVLo07kgvOG1jK7iEQqkVdDGOpZSh6dDqsHAjErO981ZHPn0rjddHLreD&#10;TJMkk1b3xAudHvGuw+Zze7AK1leP00d4Wj2/N9l+KOJFPj18eaXOz+bbGxAR5/gXhl99VoeanXbu&#10;QCaIQUFaFClHGWRLEBy4zpMcxI7JqshA1pX8/0L9AwAA//8DAFBLAQItABQABgAIAAAAIQC2gziS&#10;/gAAAOEBAAATAAAAAAAAAAAAAAAAAAAAAABbQ29udGVudF9UeXBlc10ueG1sUEsBAi0AFAAGAAgA&#10;AAAhADj9If/WAAAAlAEAAAsAAAAAAAAAAAAAAAAALwEAAF9yZWxzLy5yZWxzUEsBAi0AFAAGAAgA&#10;AAAhACoitPQXAgAAMwQAAA4AAAAAAAAAAAAAAAAALgIAAGRycy9lMm9Eb2MueG1sUEsBAi0AFAAG&#10;AAgAAAAhAG+wyi7fAAAACgEAAA8AAAAAAAAAAAAAAAAAcQQAAGRycy9kb3ducmV2LnhtbFBLBQYA&#10;AAAABAAEAPMAAAB9BQAAAAA=&#10;">
                <v:textbox>
                  <w:txbxContent>
                    <w:p w14:paraId="70DE9F48" w14:textId="77777777" w:rsidR="00603192" w:rsidRPr="008E19FE" w:rsidRDefault="00603192" w:rsidP="009C0818">
                      <w:pPr>
                        <w:jc w:val="center"/>
                        <w:rPr>
                          <w:b/>
                          <w:color w:val="auto"/>
                          <w:lang w:val="en"/>
                        </w:rPr>
                      </w:pPr>
                      <w:r w:rsidRPr="008E19FE">
                        <w:rPr>
                          <w:b/>
                          <w:color w:val="auto"/>
                          <w:lang w:val="en"/>
                        </w:rPr>
                        <w:t>Outcome</w:t>
                      </w:r>
                    </w:p>
                    <w:p w14:paraId="48472A4B" w14:textId="77777777" w:rsidR="00603192" w:rsidRPr="008E19FE" w:rsidRDefault="00041AC6" w:rsidP="009C0818">
                      <w:pPr>
                        <w:jc w:val="center"/>
                        <w:rPr>
                          <w:color w:val="auto"/>
                          <w:lang w:val="en"/>
                        </w:rPr>
                      </w:pPr>
                      <w:r w:rsidRPr="008E19FE">
                        <w:rPr>
                          <w:color w:val="auto"/>
                          <w:lang w:val="en"/>
                        </w:rPr>
                        <w:t>The accused and the whistle</w:t>
                      </w:r>
                      <w:r w:rsidR="00603192" w:rsidRPr="008E19FE">
                        <w:rPr>
                          <w:color w:val="auto"/>
                          <w:lang w:val="en"/>
                        </w:rPr>
                        <w:t xml:space="preserve">blower will be informed on the outcome of the investigation and the actions to be taken by the </w:t>
                      </w:r>
                      <w:proofErr w:type="spellStart"/>
                      <w:r w:rsidR="00603192" w:rsidRPr="008E19FE">
                        <w:rPr>
                          <w:color w:val="auto"/>
                          <w:lang w:val="en"/>
                        </w:rPr>
                        <w:t>organisation</w:t>
                      </w:r>
                      <w:proofErr w:type="spellEnd"/>
                      <w:r w:rsidR="00603192" w:rsidRPr="008E19FE">
                        <w:rPr>
                          <w:color w:val="auto"/>
                          <w:lang w:val="en"/>
                        </w:rPr>
                        <w:t xml:space="preserve">. </w:t>
                      </w:r>
                    </w:p>
                  </w:txbxContent>
                </v:textbox>
              </v:shape>
            </w:pict>
          </mc:Fallback>
        </mc:AlternateContent>
      </w:r>
    </w:p>
    <w:p w14:paraId="6DFB9E20" w14:textId="77777777" w:rsidR="009C0818" w:rsidRPr="002C2C02" w:rsidRDefault="009C0818" w:rsidP="009C0818">
      <w:pPr>
        <w:tabs>
          <w:tab w:val="left" w:pos="-1440"/>
        </w:tabs>
        <w:spacing w:after="0" w:line="240" w:lineRule="auto"/>
        <w:jc w:val="left"/>
        <w:rPr>
          <w:rFonts w:ascii="Arial" w:hAnsi="Arial" w:cs="Arial"/>
          <w:b/>
        </w:rPr>
      </w:pPr>
    </w:p>
    <w:p w14:paraId="70DF9E56" w14:textId="77777777" w:rsidR="009C0818" w:rsidRPr="002C2C02" w:rsidRDefault="009C0818" w:rsidP="009C0818">
      <w:pPr>
        <w:tabs>
          <w:tab w:val="left" w:pos="-1440"/>
        </w:tabs>
        <w:spacing w:after="0" w:line="240" w:lineRule="auto"/>
        <w:jc w:val="left"/>
        <w:rPr>
          <w:rFonts w:ascii="Arial" w:hAnsi="Arial" w:cs="Arial"/>
          <w:b/>
        </w:rPr>
      </w:pPr>
    </w:p>
    <w:p w14:paraId="44E871BC" w14:textId="77777777" w:rsidR="009C0818" w:rsidRPr="002C2C02" w:rsidRDefault="009C0818" w:rsidP="009C0818">
      <w:pPr>
        <w:tabs>
          <w:tab w:val="left" w:pos="-1440"/>
        </w:tabs>
        <w:spacing w:after="0" w:line="240" w:lineRule="auto"/>
        <w:jc w:val="left"/>
        <w:rPr>
          <w:rFonts w:ascii="Arial" w:hAnsi="Arial" w:cs="Arial"/>
          <w:b/>
        </w:rPr>
      </w:pPr>
    </w:p>
    <w:p w14:paraId="144A5D23" w14:textId="77777777" w:rsidR="009C0818" w:rsidRPr="002C2C02" w:rsidRDefault="009C0818" w:rsidP="009C0818">
      <w:pPr>
        <w:tabs>
          <w:tab w:val="left" w:pos="-1440"/>
        </w:tabs>
        <w:spacing w:after="0" w:line="240" w:lineRule="auto"/>
        <w:jc w:val="left"/>
        <w:rPr>
          <w:rFonts w:ascii="Arial" w:hAnsi="Arial" w:cs="Arial"/>
          <w:b/>
        </w:rPr>
      </w:pPr>
    </w:p>
    <w:p w14:paraId="738610EB" w14:textId="77777777" w:rsidR="009C0818" w:rsidRPr="002C2C02" w:rsidRDefault="009C0818" w:rsidP="009C0818">
      <w:pPr>
        <w:tabs>
          <w:tab w:val="left" w:pos="-1440"/>
        </w:tabs>
        <w:spacing w:after="0" w:line="240" w:lineRule="auto"/>
        <w:jc w:val="left"/>
        <w:rPr>
          <w:rFonts w:ascii="Arial" w:hAnsi="Arial" w:cs="Arial"/>
          <w:b/>
        </w:rPr>
      </w:pPr>
    </w:p>
    <w:p w14:paraId="637805D2" w14:textId="77777777" w:rsidR="009C0818" w:rsidRPr="002C2C02" w:rsidRDefault="009C0818" w:rsidP="009C0818">
      <w:pPr>
        <w:tabs>
          <w:tab w:val="left" w:pos="-1440"/>
        </w:tabs>
        <w:spacing w:after="0" w:line="240" w:lineRule="auto"/>
        <w:jc w:val="left"/>
        <w:rPr>
          <w:rFonts w:ascii="Arial" w:hAnsi="Arial" w:cs="Arial"/>
          <w:b/>
        </w:rPr>
      </w:pPr>
    </w:p>
    <w:p w14:paraId="463F29E8" w14:textId="77777777" w:rsidR="009C0818" w:rsidRPr="002C2C02" w:rsidRDefault="009C0818" w:rsidP="009C0818">
      <w:pPr>
        <w:tabs>
          <w:tab w:val="left" w:pos="-1440"/>
        </w:tabs>
        <w:spacing w:after="0" w:line="240" w:lineRule="auto"/>
        <w:jc w:val="left"/>
        <w:rPr>
          <w:rFonts w:ascii="Arial" w:hAnsi="Arial" w:cs="Arial"/>
          <w:b/>
        </w:rPr>
      </w:pPr>
    </w:p>
    <w:p w14:paraId="3B7B4B86" w14:textId="77777777" w:rsidR="009C0818" w:rsidRPr="002C2C02" w:rsidRDefault="009C0818" w:rsidP="009C0818">
      <w:pPr>
        <w:tabs>
          <w:tab w:val="left" w:pos="-1440"/>
        </w:tabs>
        <w:spacing w:after="0" w:line="240" w:lineRule="auto"/>
        <w:jc w:val="left"/>
        <w:rPr>
          <w:rFonts w:ascii="Arial" w:hAnsi="Arial" w:cs="Arial"/>
          <w:b/>
        </w:rPr>
      </w:pPr>
    </w:p>
    <w:p w14:paraId="7BEBB951" w14:textId="77777777" w:rsidR="009C0818" w:rsidRPr="002C2C02" w:rsidRDefault="00560F2B" w:rsidP="009C0818">
      <w:pPr>
        <w:tabs>
          <w:tab w:val="left" w:pos="-1440"/>
        </w:tabs>
        <w:spacing w:after="0" w:line="240" w:lineRule="auto"/>
        <w:jc w:val="left"/>
        <w:rPr>
          <w:rFonts w:ascii="Arial" w:hAnsi="Arial" w:cs="Arial"/>
          <w:b/>
        </w:rPr>
      </w:pPr>
      <w:r>
        <w:rPr>
          <w:noProof/>
          <w:color w:val="2B579A"/>
          <w:shd w:val="clear" w:color="auto" w:fill="E6E6E6"/>
        </w:rPr>
        <mc:AlternateContent>
          <mc:Choice Requires="wps">
            <w:drawing>
              <wp:anchor distT="0" distB="0" distL="114299" distR="114299" simplePos="0" relativeHeight="251661312" behindDoc="0" locked="0" layoutInCell="1" allowOverlap="1" wp14:anchorId="58BB68A0" wp14:editId="07777777">
                <wp:simplePos x="0" y="0"/>
                <wp:positionH relativeFrom="column">
                  <wp:posOffset>2743199</wp:posOffset>
                </wp:positionH>
                <wp:positionV relativeFrom="paragraph">
                  <wp:posOffset>75565</wp:posOffset>
                </wp:positionV>
                <wp:extent cx="0" cy="274320"/>
                <wp:effectExtent l="57150" t="0" r="38100" b="3048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863417" id="Line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5.95pt" to="3in,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4exwEAAHgDAAAOAAAAZHJzL2Uyb0RvYy54bWysU8tu2zAQvBfoPxC817LdpgkEyzk4TS9p&#10;ayDpB6zJlUSU4hJL2pL/viT9SNDeiupA7IvD2dnV6n4arDggB0OukYvZXAp0irRxXSN/vjx+uJMi&#10;RHAaLDls5BGDvF+/f7cafY1L6slqZJFAXKhH38g+Rl9XVVA9DhBm5NGlZEs8QEwud5VmGBP6YKvl&#10;fP65Gom1Z1IYQoo+nJJyXfDbFlX80bYBo7CNTNxiObmcu3xW6xXUHYPvjTrTgH9gMYBx6dEr1ANE&#10;EHs2f0ENRjEFauNM0VBR2xqFpYfUzWL+RzfPPXgsvSRxgr/KFP4frPp+2LgtZ+pqcs/+idSvIBxt&#10;enAdFgIvR58Gt8hSVaMP9fVKdoLfstiN30inGthHKipMLQ8ZMvUnpiL28So2TlGoU1Cl6PL208dl&#10;mUMF9eWe5xC/Ig0iG420xmUZoIbDU4iZB9SXkhx29GisLaO0TowJ9O7m9qbcCGSNztlcF7jbbSyL&#10;A+RtKF/pKmXeljHtnS5oPYL+crYjGJtsEYsckU0SyKLMzw2opbCYfoBsnfhZl1/EsoJn0he98nKG&#10;ekf6uOVcnL003tLWeRXz/rz1S9XrD7P+DQAA//8DAFBLAwQUAAYACAAAACEABnvxVtwAAAAJAQAA&#10;DwAAAGRycy9kb3ducmV2LnhtbEyPwU7DMBBE70j8g7VIvVEnLUUljVMhJHpDghT17MRLEjVeh9hJ&#10;079nqx7ocWdGs2/S7WRbMWLvG0cK4nkEAql0pqFKwff+/XENwgdNRreOUMEZPWyz+7tUJ8ad6AvH&#10;PFSCS8gnWkEdQpdI6csarfZz1yGx9+N6qwOffSVNr09cblu5iKJnaXVD/KHWHb7VWB7zwSr4PS8P&#10;B+t3+WdhutB8rOWwt6NSs4fpdQMi4BT+w3DBZ3TImKlwAxkvWgVPywVvCWzELyA4cBUKBatVDDJL&#10;5e2C7A8AAP//AwBQSwECLQAUAAYACAAAACEAtoM4kv4AAADhAQAAEwAAAAAAAAAAAAAAAAAAAAAA&#10;W0NvbnRlbnRfVHlwZXNdLnhtbFBLAQItABQABgAIAAAAIQA4/SH/1gAAAJQBAAALAAAAAAAAAAAA&#10;AAAAAC8BAABfcmVscy8ucmVsc1BLAQItABQABgAIAAAAIQCy4g4exwEAAHgDAAAOAAAAAAAAAAAA&#10;AAAAAC4CAABkcnMvZTJvRG9jLnhtbFBLAQItABQABgAIAAAAIQAGe/FW3AAAAAkBAAAPAAAAAAAA&#10;AAAAAAAAACEEAABkcnMvZG93bnJldi54bWxQSwUGAAAAAAQABADzAAAAKgUAAAAA&#10;" strokeweight="2.25pt">
                <v:stroke endarrow="block"/>
              </v:line>
            </w:pict>
          </mc:Fallback>
        </mc:AlternateContent>
      </w:r>
    </w:p>
    <w:p w14:paraId="3A0FF5F2" w14:textId="77777777" w:rsidR="009C0818" w:rsidRPr="002C2C02" w:rsidRDefault="009C0818" w:rsidP="009C0818">
      <w:pPr>
        <w:tabs>
          <w:tab w:val="left" w:pos="-1440"/>
        </w:tabs>
        <w:spacing w:after="0" w:line="240" w:lineRule="auto"/>
        <w:jc w:val="left"/>
        <w:rPr>
          <w:rFonts w:ascii="Arial" w:hAnsi="Arial" w:cs="Arial"/>
          <w:b/>
        </w:rPr>
      </w:pPr>
    </w:p>
    <w:p w14:paraId="5005FD57" w14:textId="77777777" w:rsidR="009C0818" w:rsidRPr="002C2C02" w:rsidRDefault="00560F2B" w:rsidP="009C0818">
      <w:pPr>
        <w:spacing w:after="0" w:line="240" w:lineRule="auto"/>
        <w:jc w:val="left"/>
        <w:rPr>
          <w:rFonts w:ascii="Arial" w:hAnsi="Arial"/>
          <w:sz w:val="24"/>
        </w:rPr>
      </w:pPr>
      <w:r>
        <w:rPr>
          <w:noProof/>
          <w:color w:val="2B579A"/>
          <w:shd w:val="clear" w:color="auto" w:fill="E6E6E6"/>
        </w:rPr>
        <mc:AlternateContent>
          <mc:Choice Requires="wps">
            <w:drawing>
              <wp:anchor distT="0" distB="0" distL="114300" distR="114300" simplePos="0" relativeHeight="251662336" behindDoc="0" locked="0" layoutInCell="1" allowOverlap="1" wp14:anchorId="0288659A" wp14:editId="07777777">
                <wp:simplePos x="0" y="0"/>
                <wp:positionH relativeFrom="column">
                  <wp:posOffset>1718945</wp:posOffset>
                </wp:positionH>
                <wp:positionV relativeFrom="paragraph">
                  <wp:posOffset>11430</wp:posOffset>
                </wp:positionV>
                <wp:extent cx="2095500" cy="1638300"/>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638300"/>
                        </a:xfrm>
                        <a:prstGeom prst="rect">
                          <a:avLst/>
                        </a:prstGeom>
                        <a:solidFill>
                          <a:srgbClr val="FFFFFF"/>
                        </a:solidFill>
                        <a:ln w="9525">
                          <a:solidFill>
                            <a:srgbClr val="000000"/>
                          </a:solidFill>
                          <a:miter lim="800000"/>
                          <a:headEnd/>
                          <a:tailEnd/>
                        </a:ln>
                      </wps:spPr>
                      <wps:txbx>
                        <w:txbxContent>
                          <w:p w14:paraId="4F286A6E" w14:textId="77777777" w:rsidR="00603192" w:rsidRPr="00FF0D1F" w:rsidRDefault="00603192" w:rsidP="000A5556">
                            <w:pPr>
                              <w:tabs>
                                <w:tab w:val="left" w:pos="0"/>
                              </w:tabs>
                              <w:spacing w:before="100" w:beforeAutospacing="1" w:after="100" w:afterAutospacing="1" w:line="300" w:lineRule="atLeast"/>
                              <w:jc w:val="center"/>
                              <w:outlineLvl w:val="3"/>
                              <w:rPr>
                                <w:rFonts w:eastAsia="Arial Unicode MS" w:cs="Arial"/>
                                <w:color w:val="303B44"/>
                                <w:lang w:val="en"/>
                              </w:rPr>
                            </w:pPr>
                            <w:r w:rsidRPr="008E19FE">
                              <w:rPr>
                                <w:rFonts w:cs="Arial"/>
                                <w:b/>
                                <w:color w:val="auto"/>
                                <w:lang w:val="en"/>
                              </w:rPr>
                              <w:t>Reporting to the Board of Trustees</w:t>
                            </w:r>
                            <w:r w:rsidRPr="00FF0D1F">
                              <w:rPr>
                                <w:rFonts w:cs="Arial"/>
                                <w:b/>
                                <w:color w:val="303B44"/>
                                <w:lang w:val="en"/>
                              </w:rPr>
                              <w:br/>
                            </w:r>
                            <w:r w:rsidR="008E19FE">
                              <w:t>A</w:t>
                            </w:r>
                            <w:r w:rsidR="00041AC6">
                              <w:t>ny</w:t>
                            </w:r>
                            <w:r>
                              <w:t xml:space="preserve"> investigation that highlights corruption, fraud and/or the Code of Conduct is reported to the Chief Executive, who will report the act to the Board of Trustees.</w:t>
                            </w:r>
                          </w:p>
                          <w:p w14:paraId="5630AD66" w14:textId="77777777" w:rsidR="00603192" w:rsidRPr="00FF0D1F" w:rsidRDefault="00603192" w:rsidP="009C0818">
                            <w:pPr>
                              <w:jc w:val="center"/>
                              <w:rPr>
                                <w:rFonts w:cs="Arial"/>
                                <w:color w:val="303B44"/>
                                <w:sz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8659A" id="_x0000_s1037" type="#_x0000_t202" style="position:absolute;left:0;text-align:left;margin-left:135.35pt;margin-top:.9pt;width:16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eAGQIAADMEAAAOAAAAZHJzL2Uyb0RvYy54bWysU9tu2zAMfR+wfxD0vthJky4x4hRdugwD&#10;ugvQ7QMUWY6FyaJGKbGzry8lp2l2exmmB0EUqUPy8Gh507eGHRR6Dbbk41HOmbISKm13Jf/6ZfNq&#10;zpkPwlbCgFUlPyrPb1YvXyw7V6gJNGAqhYxArC86V/ImBFdkmZeNaoUfgVOWnDVgKwKZuMsqFB2h&#10;tyab5Pl11gFWDkEq7+n2bnDyVcKvayXDp7r2KjBTcqotpB3Tvo17tlqKYofCNVqeyhD/UEUrtKWk&#10;Z6g7EQTbo/4NqtUSwUMdRhLaDOpaS5V6oG7G+S/dPDTCqdQLkePdmSb//2Dlx8OD+4ws9G+gpwGm&#10;Jry7B/nNMwvrRtidukWErlGiosTjSFnWOV+cnkaqfeEjyLb7ABUNWewDJKC+xjayQn0yQqcBHM+k&#10;qz4wSZeTfDGb5eSS5BtfX82vyIg5RPH03KEP7xS0LB5KjjTVBC8O9z4MoU8hMZsHo6uNNiYZuNuu&#10;DbKDIAVs0jqh/xRmLOtKvphNZgMDf4XI0/oTRKsDSdnotuTzc5AoIm9vbZWEFoQ2w5m6M/ZEZORu&#10;YDH0257pigqJCSKvW6iOxCzCoFz6aXRoAH9w1pFqS+6/7wUqzsx7S9NZjKfTKPNkTGevJ2TgpWd7&#10;6RFWElTJA2fDcR2Gr7F3qHcNZRr0YOGWJlrrxPVzVafySZlpWqdfFKV/aaeo57++egQAAP//AwBQ&#10;SwMEFAAGAAgAAAAhAAEmyBLcAAAACQEAAA8AAABkcnMvZG93bnJldi54bWxMj81OwzAQhO9IvIO1&#10;SFxQa1MgSUOcCiGB6A1aBFc3dpMIex1sNw1vz/YEx9E3mp9qNTnLRhNi71HC9VwAM9h43WMr4X37&#10;NCuAxaRQK+vRSPgxEVb1+VmlSu2P+GbGTWoZhWAslYQupaHkPDadcSrO/WCQ2N4HpxLJ0HId1JHC&#10;neULITLuVI/U0KnBPHam+docnITi9mX8jOub148m29tlusrH5+8g5eXF9HAPLJkp/ZnhNJ+mQ02b&#10;dv6AOjIrYZGLnKwE6AHxTJz0jsDdsgBeV/z/g/oXAAD//wMAUEsBAi0AFAAGAAgAAAAhALaDOJL+&#10;AAAA4QEAABMAAAAAAAAAAAAAAAAAAAAAAFtDb250ZW50X1R5cGVzXS54bWxQSwECLQAUAAYACAAA&#10;ACEAOP0h/9YAAACUAQAACwAAAAAAAAAAAAAAAAAvAQAAX3JlbHMvLnJlbHNQSwECLQAUAAYACAAA&#10;ACEAHnkXgBkCAAAzBAAADgAAAAAAAAAAAAAAAAAuAgAAZHJzL2Uyb0RvYy54bWxQSwECLQAUAAYA&#10;CAAAACEAASbIEtwAAAAJAQAADwAAAAAAAAAAAAAAAABzBAAAZHJzL2Rvd25yZXYueG1sUEsFBgAA&#10;AAAEAAQA8wAAAHwFAAAAAA==&#10;">
                <v:textbox>
                  <w:txbxContent>
                    <w:p w14:paraId="4F286A6E" w14:textId="77777777" w:rsidR="00603192" w:rsidRPr="00FF0D1F" w:rsidRDefault="00603192" w:rsidP="000A5556">
                      <w:pPr>
                        <w:tabs>
                          <w:tab w:val="left" w:pos="0"/>
                        </w:tabs>
                        <w:spacing w:before="100" w:beforeAutospacing="1" w:after="100" w:afterAutospacing="1" w:line="300" w:lineRule="atLeast"/>
                        <w:jc w:val="center"/>
                        <w:outlineLvl w:val="3"/>
                        <w:rPr>
                          <w:rFonts w:eastAsia="Arial Unicode MS" w:cs="Arial"/>
                          <w:color w:val="303B44"/>
                          <w:lang w:val="en"/>
                        </w:rPr>
                      </w:pPr>
                      <w:r w:rsidRPr="008E19FE">
                        <w:rPr>
                          <w:rFonts w:cs="Arial"/>
                          <w:b/>
                          <w:color w:val="auto"/>
                          <w:lang w:val="en"/>
                        </w:rPr>
                        <w:t>Reporting to the Board of Trustees</w:t>
                      </w:r>
                      <w:r w:rsidRPr="00FF0D1F">
                        <w:rPr>
                          <w:rFonts w:cs="Arial"/>
                          <w:b/>
                          <w:color w:val="303B44"/>
                          <w:lang w:val="en"/>
                        </w:rPr>
                        <w:br/>
                      </w:r>
                      <w:r w:rsidR="008E19FE">
                        <w:t>A</w:t>
                      </w:r>
                      <w:r w:rsidR="00041AC6">
                        <w:t>ny</w:t>
                      </w:r>
                      <w:r>
                        <w:t xml:space="preserve"> investigation that highlights corruption, fraud and/or the Code of Conduct is reported to the Chief Executive, who will report the act to the Board of Trustees.</w:t>
                      </w:r>
                    </w:p>
                    <w:p w14:paraId="5630AD66" w14:textId="77777777" w:rsidR="00603192" w:rsidRPr="00FF0D1F" w:rsidRDefault="00603192" w:rsidP="009C0818">
                      <w:pPr>
                        <w:jc w:val="center"/>
                        <w:rPr>
                          <w:rFonts w:cs="Arial"/>
                          <w:color w:val="303B44"/>
                          <w:sz w:val="20"/>
                          <w:lang w:val="en"/>
                        </w:rPr>
                      </w:pPr>
                    </w:p>
                  </w:txbxContent>
                </v:textbox>
              </v:shape>
            </w:pict>
          </mc:Fallback>
        </mc:AlternateContent>
      </w:r>
    </w:p>
    <w:p w14:paraId="2BA226A1" w14:textId="77777777" w:rsidR="009C0818" w:rsidRDefault="009C0818" w:rsidP="009C0818"/>
    <w:p w14:paraId="17AD93B2" w14:textId="77777777" w:rsidR="006F3663" w:rsidRDefault="006F3663" w:rsidP="009C0818"/>
    <w:p w14:paraId="0DE4B5B7" w14:textId="77777777" w:rsidR="006F3663" w:rsidRDefault="006F3663" w:rsidP="009C0818"/>
    <w:p w14:paraId="19219836" w14:textId="174622A8" w:rsidR="006F3663" w:rsidRDefault="006F3663" w:rsidP="00FC43AF">
      <w:pPr>
        <w:ind w:left="0" w:firstLine="0"/>
      </w:pPr>
    </w:p>
    <w:p w14:paraId="78AC37BB" w14:textId="01E303B0" w:rsidR="00FC43AF" w:rsidRDefault="00FC43AF" w:rsidP="00FC43AF">
      <w:pPr>
        <w:ind w:left="0" w:firstLine="0"/>
      </w:pPr>
    </w:p>
    <w:p w14:paraId="4B10D6EB" w14:textId="67E0AA44" w:rsidR="00FC43AF" w:rsidRDefault="00FC43AF" w:rsidP="00FC43AF">
      <w:pPr>
        <w:ind w:left="0" w:firstLine="0"/>
      </w:pPr>
    </w:p>
    <w:p w14:paraId="2031C527" w14:textId="541EAEA1" w:rsidR="00A175A0" w:rsidRDefault="35A0F1F8" w:rsidP="00A175A0">
      <w:pPr>
        <w:pStyle w:val="Heading1"/>
        <w:numPr>
          <w:ilvl w:val="0"/>
          <w:numId w:val="16"/>
        </w:numPr>
      </w:pPr>
      <w:bookmarkStart w:id="16" w:name="_Toc131000661"/>
      <w:r>
        <w:t>External Whistleblowing Procedures</w:t>
      </w:r>
      <w:bookmarkEnd w:id="16"/>
    </w:p>
    <w:p w14:paraId="39E0F18D" w14:textId="72923A2D" w:rsidR="00C074E9" w:rsidRPr="001B728A" w:rsidRDefault="001B728A" w:rsidP="001A3B35">
      <w:r>
        <w:t>S</w:t>
      </w:r>
      <w:r w:rsidR="00C074E9">
        <w:t xml:space="preserve">afeguarding Concerns can also be raised externally via </w:t>
      </w:r>
      <w:proofErr w:type="spellStart"/>
      <w:r w:rsidR="00C074E9">
        <w:t>SafeCall</w:t>
      </w:r>
      <w:proofErr w:type="spellEnd"/>
      <w:r w:rsidR="00C074E9">
        <w:t xml:space="preserve"> in two ways.</w:t>
      </w:r>
    </w:p>
    <w:p w14:paraId="7E379A15" w14:textId="1193FB9F" w:rsidR="001B728A" w:rsidRDefault="006E1B42" w:rsidP="00C074E9">
      <w:pPr>
        <w:pStyle w:val="ListParagraph"/>
        <w:numPr>
          <w:ilvl w:val="0"/>
          <w:numId w:val="36"/>
        </w:numPr>
      </w:pPr>
      <w:r>
        <w:t>Via the country specific FREE</w:t>
      </w:r>
      <w:r w:rsidR="001B728A">
        <w:t xml:space="preserve"> </w:t>
      </w:r>
      <w:r>
        <w:t>h</w:t>
      </w:r>
      <w:r w:rsidR="001B728A">
        <w:t>otline</w:t>
      </w:r>
      <w:r>
        <w:t>s:</w:t>
      </w:r>
    </w:p>
    <w:p w14:paraId="5AA9ADAF" w14:textId="77777777" w:rsidR="006E1B42" w:rsidRDefault="006E1B42" w:rsidP="006E1B42">
      <w:pPr>
        <w:pStyle w:val="ListParagraph"/>
        <w:numPr>
          <w:ilvl w:val="0"/>
          <w:numId w:val="37"/>
        </w:numPr>
        <w:spacing w:after="0" w:line="240" w:lineRule="auto"/>
        <w:contextualSpacing w:val="0"/>
        <w:jc w:val="left"/>
        <w:rPr>
          <w:rFonts w:eastAsia="Times New Roman"/>
          <w:color w:val="auto"/>
        </w:rPr>
      </w:pPr>
      <w:r>
        <w:rPr>
          <w:rFonts w:eastAsia="Times New Roman"/>
        </w:rPr>
        <w:t xml:space="preserve">UK: 0800 915 1571 </w:t>
      </w:r>
    </w:p>
    <w:p w14:paraId="3A790BBC" w14:textId="16C307E4" w:rsidR="006E1B42" w:rsidRDefault="006E1B42" w:rsidP="006E1B42">
      <w:pPr>
        <w:pStyle w:val="ListParagraph"/>
        <w:numPr>
          <w:ilvl w:val="0"/>
          <w:numId w:val="38"/>
        </w:numPr>
        <w:spacing w:after="0" w:line="240" w:lineRule="auto"/>
        <w:contextualSpacing w:val="0"/>
        <w:jc w:val="left"/>
        <w:rPr>
          <w:rFonts w:eastAsia="Times New Roman"/>
        </w:rPr>
      </w:pPr>
      <w:r>
        <w:rPr>
          <w:rFonts w:eastAsia="Times New Roman"/>
        </w:rPr>
        <w:t>Cambodia: 001 800 209 761</w:t>
      </w:r>
    </w:p>
    <w:p w14:paraId="50C3FA1F" w14:textId="77777777" w:rsidR="006E1B42" w:rsidRDefault="006E1B42" w:rsidP="006E1B42">
      <w:pPr>
        <w:pStyle w:val="ListParagraph"/>
        <w:numPr>
          <w:ilvl w:val="0"/>
          <w:numId w:val="37"/>
        </w:numPr>
        <w:spacing w:after="0" w:line="240" w:lineRule="auto"/>
        <w:contextualSpacing w:val="0"/>
        <w:jc w:val="left"/>
        <w:rPr>
          <w:rFonts w:eastAsia="Times New Roman"/>
        </w:rPr>
      </w:pPr>
      <w:r>
        <w:rPr>
          <w:rFonts w:eastAsia="Times New Roman"/>
        </w:rPr>
        <w:t>Myanmar: +44 191 5167761</w:t>
      </w:r>
    </w:p>
    <w:p w14:paraId="095F5467" w14:textId="77777777" w:rsidR="006E1B42" w:rsidRDefault="006E1B42" w:rsidP="006E1B42">
      <w:pPr>
        <w:pStyle w:val="ListParagraph"/>
        <w:numPr>
          <w:ilvl w:val="0"/>
          <w:numId w:val="37"/>
        </w:numPr>
        <w:spacing w:after="0" w:line="240" w:lineRule="auto"/>
        <w:contextualSpacing w:val="0"/>
        <w:jc w:val="left"/>
        <w:rPr>
          <w:rFonts w:eastAsia="Times New Roman"/>
        </w:rPr>
      </w:pPr>
      <w:r>
        <w:rPr>
          <w:rFonts w:eastAsia="Times New Roman"/>
        </w:rPr>
        <w:t>Thailand: 001 800 7233 2255</w:t>
      </w:r>
    </w:p>
    <w:p w14:paraId="29359E6E" w14:textId="77777777" w:rsidR="006E1B42" w:rsidRDefault="006E1B42" w:rsidP="006E1B42">
      <w:pPr>
        <w:pStyle w:val="ListParagraph"/>
        <w:numPr>
          <w:ilvl w:val="0"/>
          <w:numId w:val="37"/>
        </w:numPr>
        <w:spacing w:after="0" w:line="240" w:lineRule="auto"/>
        <w:contextualSpacing w:val="0"/>
        <w:jc w:val="left"/>
        <w:rPr>
          <w:rFonts w:eastAsia="Times New Roman"/>
        </w:rPr>
      </w:pPr>
      <w:r>
        <w:rPr>
          <w:rFonts w:eastAsia="Times New Roman"/>
        </w:rPr>
        <w:t>Burkina Faso: +44 191 5167764</w:t>
      </w:r>
    </w:p>
    <w:p w14:paraId="090B9F7B" w14:textId="77777777" w:rsidR="006E1B42" w:rsidRDefault="006E1B42" w:rsidP="006E1B42">
      <w:pPr>
        <w:pStyle w:val="ListParagraph"/>
        <w:numPr>
          <w:ilvl w:val="0"/>
          <w:numId w:val="37"/>
        </w:numPr>
        <w:spacing w:after="0" w:line="240" w:lineRule="auto"/>
        <w:contextualSpacing w:val="0"/>
        <w:jc w:val="left"/>
        <w:rPr>
          <w:rFonts w:eastAsia="Times New Roman"/>
        </w:rPr>
      </w:pPr>
      <w:proofErr w:type="spellStart"/>
      <w:r>
        <w:rPr>
          <w:rFonts w:eastAsia="Times New Roman"/>
        </w:rPr>
        <w:t>Etiopia</w:t>
      </w:r>
      <w:proofErr w:type="spellEnd"/>
      <w:r>
        <w:rPr>
          <w:rFonts w:eastAsia="Times New Roman"/>
        </w:rPr>
        <w:t>: +44 191 5167764</w:t>
      </w:r>
    </w:p>
    <w:p w14:paraId="1DF1EA08" w14:textId="77777777" w:rsidR="006E1B42" w:rsidRDefault="006E1B42" w:rsidP="006E1B42">
      <w:pPr>
        <w:pStyle w:val="ListParagraph"/>
        <w:numPr>
          <w:ilvl w:val="0"/>
          <w:numId w:val="37"/>
        </w:numPr>
        <w:spacing w:after="0" w:line="240" w:lineRule="auto"/>
        <w:contextualSpacing w:val="0"/>
        <w:jc w:val="left"/>
        <w:rPr>
          <w:rFonts w:eastAsia="Times New Roman"/>
        </w:rPr>
      </w:pPr>
      <w:r>
        <w:rPr>
          <w:rFonts w:eastAsia="Times New Roman"/>
        </w:rPr>
        <w:t>Nigeria: +44 191 5167764</w:t>
      </w:r>
    </w:p>
    <w:p w14:paraId="64ABFF29" w14:textId="77777777" w:rsidR="006E1B42" w:rsidRDefault="006E1B42" w:rsidP="006E1B42">
      <w:pPr>
        <w:pStyle w:val="ListParagraph"/>
        <w:numPr>
          <w:ilvl w:val="0"/>
          <w:numId w:val="37"/>
        </w:numPr>
        <w:spacing w:after="0" w:line="240" w:lineRule="auto"/>
        <w:contextualSpacing w:val="0"/>
        <w:jc w:val="left"/>
        <w:rPr>
          <w:rFonts w:eastAsia="Times New Roman"/>
        </w:rPr>
      </w:pPr>
      <w:r>
        <w:rPr>
          <w:rFonts w:eastAsia="Times New Roman"/>
        </w:rPr>
        <w:t>Togo: +44 191 5167764</w:t>
      </w:r>
    </w:p>
    <w:p w14:paraId="3568A1F6" w14:textId="77777777" w:rsidR="006E1B42" w:rsidRDefault="006E1B42" w:rsidP="006E1B42">
      <w:pPr>
        <w:pStyle w:val="ListParagraph"/>
        <w:numPr>
          <w:ilvl w:val="0"/>
          <w:numId w:val="37"/>
        </w:numPr>
        <w:spacing w:after="0" w:line="240" w:lineRule="auto"/>
        <w:contextualSpacing w:val="0"/>
        <w:jc w:val="left"/>
        <w:rPr>
          <w:rFonts w:eastAsia="Times New Roman"/>
          <w:lang w:val="en-US"/>
        </w:rPr>
      </w:pPr>
      <w:r>
        <w:rPr>
          <w:rFonts w:eastAsia="Times New Roman"/>
        </w:rPr>
        <w:t>Chad, Mozambique, Uganda and South Sudan please use the number +44 191 516 7749</w:t>
      </w:r>
    </w:p>
    <w:p w14:paraId="04E79EE9" w14:textId="77777777" w:rsidR="006E1B42" w:rsidRPr="00D91ADF" w:rsidRDefault="006E1B42" w:rsidP="00D91ADF">
      <w:pPr>
        <w:ind w:left="360" w:firstLine="0"/>
        <w:rPr>
          <w:lang w:val="en-US"/>
        </w:rPr>
      </w:pPr>
    </w:p>
    <w:p w14:paraId="70622CCF" w14:textId="1A55BFA2" w:rsidR="001B728A" w:rsidRDefault="001B728A" w:rsidP="00D91ADF">
      <w:pPr>
        <w:pStyle w:val="ListParagraph"/>
        <w:ind w:firstLine="0"/>
      </w:pPr>
      <w:r>
        <w:t>End To End Workflow</w:t>
      </w:r>
    </w:p>
    <w:p w14:paraId="0DF327E1" w14:textId="77777777" w:rsidR="001B728A" w:rsidRPr="001B728A" w:rsidRDefault="001B728A" w:rsidP="001B728A"/>
    <w:p w14:paraId="53B3C4A4" w14:textId="6C3820C3" w:rsidR="00A175A0" w:rsidRDefault="001B728A" w:rsidP="00A175A0">
      <w:pPr>
        <w:ind w:left="360" w:firstLine="0"/>
      </w:pPr>
      <w:r>
        <w:rPr>
          <w:noProof/>
        </w:rPr>
        <w:drawing>
          <wp:inline distT="0" distB="0" distL="0" distR="0" wp14:anchorId="404DC38A" wp14:editId="5D853B4C">
            <wp:extent cx="6337171" cy="1485841"/>
            <wp:effectExtent l="0" t="0" r="6985" b="635"/>
            <wp:docPr id="86" name="Picture 85" descr="Graphical user interface, diagram, Teams&#10;&#10;Description automatically generated">
              <a:extLst xmlns:a="http://schemas.openxmlformats.org/drawingml/2006/main">
                <a:ext uri="{FF2B5EF4-FFF2-40B4-BE49-F238E27FC236}">
                  <a16:creationId xmlns:a16="http://schemas.microsoft.com/office/drawing/2014/main" id="{6CC29AA6-873D-438C-A96E-0C9B4983B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5" descr="Graphical user interface, diagram, Teams&#10;&#10;Description automatically generated">
                      <a:extLst>
                        <a:ext uri="{FF2B5EF4-FFF2-40B4-BE49-F238E27FC236}">
                          <a16:creationId xmlns:a16="http://schemas.microsoft.com/office/drawing/2014/main" id="{6CC29AA6-873D-438C-A96E-0C9B4983B6A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70063" cy="1493553"/>
                    </a:xfrm>
                    <a:prstGeom prst="rect">
                      <a:avLst/>
                    </a:prstGeom>
                  </pic:spPr>
                </pic:pic>
              </a:graphicData>
            </a:graphic>
          </wp:inline>
        </w:drawing>
      </w:r>
    </w:p>
    <w:p w14:paraId="156B094D" w14:textId="4509B5F3" w:rsidR="00A175A0" w:rsidRDefault="00A175A0" w:rsidP="009C0818"/>
    <w:p w14:paraId="2095F289" w14:textId="3FF8DBEB" w:rsidR="001B728A" w:rsidRDefault="006E1B42" w:rsidP="00C074E9">
      <w:pPr>
        <w:pStyle w:val="ListParagraph"/>
        <w:numPr>
          <w:ilvl w:val="0"/>
          <w:numId w:val="36"/>
        </w:numPr>
      </w:pPr>
      <w:r>
        <w:t>By submitting W</w:t>
      </w:r>
      <w:r w:rsidR="00C074E9">
        <w:t>eb Reports</w:t>
      </w:r>
    </w:p>
    <w:p w14:paraId="423E4B33" w14:textId="2BEAC74B" w:rsidR="00C074E9" w:rsidRDefault="00C074E9" w:rsidP="00D91ADF">
      <w:pPr>
        <w:ind w:left="360" w:firstLine="0"/>
      </w:pPr>
      <w:r>
        <w:t>End To End Workflow</w:t>
      </w:r>
    </w:p>
    <w:p w14:paraId="412007A0" w14:textId="4CD99BE2" w:rsidR="001B728A" w:rsidRDefault="001B728A" w:rsidP="00C074E9"/>
    <w:p w14:paraId="533E0524" w14:textId="2C8BDF97" w:rsidR="00C074E9" w:rsidRDefault="00C074E9" w:rsidP="00C074E9">
      <w:r>
        <w:rPr>
          <w:noProof/>
        </w:rPr>
        <w:drawing>
          <wp:inline distT="0" distB="0" distL="0" distR="0" wp14:anchorId="022AA75C" wp14:editId="419A3099">
            <wp:extent cx="6508750" cy="2099782"/>
            <wp:effectExtent l="0" t="0" r="6350" b="0"/>
            <wp:docPr id="46" name="Picture 46" descr="Diagram&#10;&#10;Description automatically generated">
              <a:extLst xmlns:a="http://schemas.openxmlformats.org/drawingml/2006/main">
                <a:ext uri="{FF2B5EF4-FFF2-40B4-BE49-F238E27FC236}">
                  <a16:creationId xmlns:a16="http://schemas.microsoft.com/office/drawing/2014/main" id="{7BC7E719-E62F-4FA3-8715-184EAE528F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Diagram&#10;&#10;Description automatically generated">
                      <a:extLst>
                        <a:ext uri="{FF2B5EF4-FFF2-40B4-BE49-F238E27FC236}">
                          <a16:creationId xmlns:a16="http://schemas.microsoft.com/office/drawing/2014/main" id="{7BC7E719-E62F-4FA3-8715-184EAE528F45}"/>
                        </a:ext>
                      </a:extLst>
                    </pic:cNvPr>
                    <pic:cNvPicPr>
                      <a:picLocks noChangeAspect="1"/>
                    </pic:cNvPicPr>
                  </pic:nvPicPr>
                  <pic:blipFill>
                    <a:blip r:embed="rId17"/>
                    <a:stretch>
                      <a:fillRect/>
                    </a:stretch>
                  </pic:blipFill>
                  <pic:spPr>
                    <a:xfrm>
                      <a:off x="0" y="0"/>
                      <a:ext cx="6513887" cy="2101439"/>
                    </a:xfrm>
                    <a:prstGeom prst="rect">
                      <a:avLst/>
                    </a:prstGeom>
                  </pic:spPr>
                </pic:pic>
              </a:graphicData>
            </a:graphic>
          </wp:inline>
        </w:drawing>
      </w:r>
    </w:p>
    <w:p w14:paraId="0D0D771B" w14:textId="2F5AED5B" w:rsidR="00C074E9" w:rsidRDefault="00C074E9" w:rsidP="00C074E9"/>
    <w:p w14:paraId="4E507BAC" w14:textId="77777777" w:rsidR="00C074E9" w:rsidRDefault="00C074E9" w:rsidP="00C074E9"/>
    <w:p w14:paraId="3B8045F4" w14:textId="7DB41C66" w:rsidR="009C0818" w:rsidRDefault="2E98D7FF" w:rsidP="00AA763F">
      <w:pPr>
        <w:pStyle w:val="Heading1"/>
        <w:numPr>
          <w:ilvl w:val="0"/>
          <w:numId w:val="16"/>
        </w:numPr>
      </w:pPr>
      <w:r>
        <w:t xml:space="preserve"> </w:t>
      </w:r>
      <w:bookmarkStart w:id="17" w:name="_Toc131000662"/>
      <w:r w:rsidR="3E8C7ABB">
        <w:t>C</w:t>
      </w:r>
      <w:r w:rsidR="6E551F3B">
        <w:t>ontacts</w:t>
      </w:r>
      <w:bookmarkEnd w:id="17"/>
    </w:p>
    <w:p w14:paraId="7194DBDC" w14:textId="77777777" w:rsidR="0001763A" w:rsidRDefault="0001763A" w:rsidP="006F3663">
      <w:pPr>
        <w:jc w:val="righ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0"/>
      </w:tblGrid>
      <w:tr w:rsidR="00AA763F" w14:paraId="21F733D2" w14:textId="77777777" w:rsidTr="438B5C6D">
        <w:trPr>
          <w:trHeight w:val="300"/>
        </w:trPr>
        <w:tc>
          <w:tcPr>
            <w:tcW w:w="4526" w:type="dxa"/>
            <w:shd w:val="clear" w:color="auto" w:fill="auto"/>
          </w:tcPr>
          <w:p w14:paraId="4409A98E" w14:textId="77777777" w:rsidR="00AA763F" w:rsidRDefault="00AA763F" w:rsidP="00FF0D1F">
            <w:pPr>
              <w:spacing w:after="180" w:line="276" w:lineRule="auto"/>
              <w:ind w:left="-5"/>
            </w:pPr>
            <w:r>
              <w:t xml:space="preserve">Internal Audit Manager </w:t>
            </w:r>
          </w:p>
          <w:p w14:paraId="769D0D3C" w14:textId="77777777" w:rsidR="00AA763F" w:rsidRDefault="00AA763F" w:rsidP="00FF0D1F">
            <w:pPr>
              <w:spacing w:after="180" w:line="276" w:lineRule="auto"/>
              <w:ind w:left="-5"/>
            </w:pPr>
          </w:p>
        </w:tc>
        <w:tc>
          <w:tcPr>
            <w:tcW w:w="4530" w:type="dxa"/>
            <w:shd w:val="clear" w:color="auto" w:fill="auto"/>
          </w:tcPr>
          <w:p w14:paraId="3B06C471" w14:textId="77777777" w:rsidR="00AA763F" w:rsidRDefault="00041AC6" w:rsidP="00FF0D1F">
            <w:pPr>
              <w:ind w:left="0" w:firstLine="0"/>
            </w:pPr>
            <w:r>
              <w:t>Steve Bruce</w:t>
            </w:r>
          </w:p>
          <w:p w14:paraId="18AE7CDA" w14:textId="77777777" w:rsidR="00AA763F" w:rsidRDefault="00462D72" w:rsidP="00FF0D1F">
            <w:pPr>
              <w:ind w:left="0" w:firstLine="0"/>
            </w:pPr>
            <w:r>
              <w:t xml:space="preserve">Email: </w:t>
            </w:r>
            <w:hyperlink r:id="rId18" w:history="1">
              <w:r w:rsidR="00041AC6" w:rsidRPr="00196B91">
                <w:rPr>
                  <w:rStyle w:val="Hyperlink"/>
                </w:rPr>
                <w:t>s.bruce@malariaconsortium.org</w:t>
              </w:r>
            </w:hyperlink>
            <w:r w:rsidR="00732655">
              <w:t xml:space="preserve"> or </w:t>
            </w:r>
          </w:p>
          <w:p w14:paraId="779A8EFB" w14:textId="77777777" w:rsidR="00AA763F" w:rsidRDefault="00635760" w:rsidP="00FF0D1F">
            <w:pPr>
              <w:ind w:left="0" w:firstLine="0"/>
            </w:pPr>
            <w:hyperlink r:id="rId19" w:history="1">
              <w:r w:rsidR="00AA763F" w:rsidRPr="00FF0D1F">
                <w:rPr>
                  <w:rStyle w:val="Hyperlink"/>
                </w:rPr>
                <w:t>concern@malariaconsortium.org</w:t>
              </w:r>
            </w:hyperlink>
          </w:p>
        </w:tc>
      </w:tr>
      <w:tr w:rsidR="00AA763F" w:rsidRPr="00C074E9" w14:paraId="2FF6AD5B" w14:textId="77777777" w:rsidTr="438B5C6D">
        <w:trPr>
          <w:trHeight w:val="300"/>
        </w:trPr>
        <w:tc>
          <w:tcPr>
            <w:tcW w:w="4526" w:type="dxa"/>
            <w:shd w:val="clear" w:color="auto" w:fill="auto"/>
          </w:tcPr>
          <w:p w14:paraId="79A5B24F" w14:textId="77777777" w:rsidR="00AA763F" w:rsidRDefault="00AA763F" w:rsidP="00FF0D1F">
            <w:pPr>
              <w:ind w:left="0" w:firstLine="0"/>
            </w:pPr>
            <w:r>
              <w:t xml:space="preserve">HR Director </w:t>
            </w:r>
          </w:p>
        </w:tc>
        <w:tc>
          <w:tcPr>
            <w:tcW w:w="4530" w:type="dxa"/>
            <w:shd w:val="clear" w:color="auto" w:fill="auto"/>
          </w:tcPr>
          <w:p w14:paraId="7058A6D9" w14:textId="350711F1" w:rsidR="00586BDD" w:rsidRDefault="792D449D" w:rsidP="00D91ADF">
            <w:pPr>
              <w:ind w:left="0" w:firstLine="0"/>
            </w:pPr>
            <w:r>
              <w:t>Tracey Cunningham</w:t>
            </w:r>
          </w:p>
          <w:p w14:paraId="3D899020" w14:textId="63D55F6D" w:rsidR="00C074E9" w:rsidRPr="00D91ADF" w:rsidRDefault="00C074E9" w:rsidP="00FF0D1F">
            <w:pPr>
              <w:ind w:left="0" w:firstLine="0"/>
            </w:pPr>
            <w:r w:rsidRPr="00D91ADF">
              <w:t>Tel No : +44 7843 932183</w:t>
            </w:r>
          </w:p>
          <w:p w14:paraId="05BF5779" w14:textId="1488D93F" w:rsidR="00C074E9" w:rsidRPr="00D91ADF" w:rsidRDefault="5D324CA4" w:rsidP="002266B5">
            <w:pPr>
              <w:ind w:left="0"/>
              <w:rPr>
                <w:color w:val="2B579A"/>
                <w:shd w:val="clear" w:color="auto" w:fill="E6E6E6"/>
              </w:rPr>
            </w:pPr>
            <w:r w:rsidRPr="00D91ADF">
              <w:t>Email</w:t>
            </w:r>
            <w:r w:rsidR="00D91ADF">
              <w:t>:</w:t>
            </w:r>
            <w:r w:rsidR="002266B5">
              <w:t xml:space="preserve"> </w:t>
            </w:r>
            <w:hyperlink r:id="rId20" w:history="1">
              <w:r w:rsidR="002266B5" w:rsidRPr="00727F77">
                <w:rPr>
                  <w:rStyle w:val="Hyperlink"/>
                </w:rPr>
                <w:t>t.cunningham.12@malariaconsortium.org</w:t>
              </w:r>
            </w:hyperlink>
          </w:p>
        </w:tc>
      </w:tr>
      <w:tr w:rsidR="00732655" w14:paraId="0EF73ABB" w14:textId="77777777" w:rsidTr="438B5C6D">
        <w:trPr>
          <w:trHeight w:val="300"/>
        </w:trPr>
        <w:tc>
          <w:tcPr>
            <w:tcW w:w="4526" w:type="dxa"/>
            <w:shd w:val="clear" w:color="auto" w:fill="auto"/>
          </w:tcPr>
          <w:p w14:paraId="150AF972" w14:textId="77777777" w:rsidR="00732655" w:rsidRDefault="00732655" w:rsidP="00732655">
            <w:pPr>
              <w:ind w:left="0" w:firstLine="0"/>
            </w:pPr>
            <w:r>
              <w:t>Finance Director</w:t>
            </w:r>
          </w:p>
        </w:tc>
        <w:tc>
          <w:tcPr>
            <w:tcW w:w="4530" w:type="dxa"/>
            <w:shd w:val="clear" w:color="auto" w:fill="auto"/>
          </w:tcPr>
          <w:p w14:paraId="69C1012E" w14:textId="16479CFF" w:rsidR="00732655" w:rsidRPr="00462D72" w:rsidRDefault="022A7931" w:rsidP="00FF0D1F">
            <w:pPr>
              <w:ind w:left="0" w:firstLine="0"/>
            </w:pPr>
            <w:r>
              <w:t>Alka Ahuja</w:t>
            </w:r>
          </w:p>
          <w:p w14:paraId="73D3BD69" w14:textId="3D59D688" w:rsidR="00732655" w:rsidRDefault="6FFF1A48" w:rsidP="503A692C">
            <w:pPr>
              <w:ind w:left="0" w:firstLine="0"/>
            </w:pPr>
            <w:r>
              <w:t xml:space="preserve">Email: </w:t>
            </w:r>
            <w:hyperlink r:id="rId21" w:history="1">
              <w:r w:rsidR="00586BDD" w:rsidRPr="00041D77">
                <w:rPr>
                  <w:rStyle w:val="Hyperlink"/>
                </w:rPr>
                <w:t>a.ahuja@malariaconsortium.org</w:t>
              </w:r>
            </w:hyperlink>
            <w:r>
              <w:t xml:space="preserve"> </w:t>
            </w:r>
            <w:r w:rsidR="37D3B25C">
              <w:t xml:space="preserve">or </w:t>
            </w:r>
          </w:p>
          <w:p w14:paraId="54CD245A" w14:textId="0A6F5A39" w:rsidR="00462D72" w:rsidRPr="00462D72" w:rsidRDefault="00635760" w:rsidP="00FF0D1F">
            <w:pPr>
              <w:ind w:left="0" w:firstLine="0"/>
            </w:pPr>
            <w:hyperlink r:id="rId22" w:history="1">
              <w:r w:rsidR="37D3B25C">
                <w:t>concern@malariaconsortium.org</w:t>
              </w:r>
            </w:hyperlink>
            <w:r w:rsidR="00586BDD">
              <w:rPr>
                <w:color w:val="2B579A"/>
                <w:shd w:val="clear" w:color="auto" w:fill="E6E6E6"/>
              </w:rPr>
              <w:t xml:space="preserve"> </w:t>
            </w:r>
          </w:p>
        </w:tc>
      </w:tr>
      <w:tr w:rsidR="004E76D4" w14:paraId="6D165040" w14:textId="77777777" w:rsidTr="438B5C6D">
        <w:trPr>
          <w:trHeight w:val="300"/>
        </w:trPr>
        <w:tc>
          <w:tcPr>
            <w:tcW w:w="4526" w:type="dxa"/>
            <w:shd w:val="clear" w:color="auto" w:fill="auto"/>
          </w:tcPr>
          <w:p w14:paraId="49CB7F2D" w14:textId="77777777" w:rsidR="004E76D4" w:rsidRDefault="00732655" w:rsidP="00732655">
            <w:pPr>
              <w:ind w:left="0" w:firstLine="0"/>
            </w:pPr>
            <w:r>
              <w:t>Chief Executive</w:t>
            </w:r>
          </w:p>
        </w:tc>
        <w:tc>
          <w:tcPr>
            <w:tcW w:w="4530" w:type="dxa"/>
            <w:shd w:val="clear" w:color="auto" w:fill="auto"/>
          </w:tcPr>
          <w:p w14:paraId="50239D45" w14:textId="5D9DAD3D" w:rsidR="00F77EC2" w:rsidRPr="00462D72" w:rsidRDefault="3DFAA4DF" w:rsidP="00FF0D1F">
            <w:pPr>
              <w:ind w:left="0" w:firstLine="0"/>
            </w:pPr>
            <w:r>
              <w:t xml:space="preserve">James </w:t>
            </w:r>
            <w:r w:rsidR="786B5A66">
              <w:t>Tibenderana</w:t>
            </w:r>
          </w:p>
          <w:p w14:paraId="6DB9C45A" w14:textId="050BED68" w:rsidR="00F77EC2" w:rsidRPr="00462D72" w:rsidRDefault="57BDCCFF" w:rsidP="503A692C">
            <w:pPr>
              <w:ind w:left="0" w:firstLine="0"/>
            </w:pPr>
            <w:r>
              <w:t xml:space="preserve">Tel No: </w:t>
            </w:r>
            <w:r w:rsidR="232CB0B2">
              <w:t>+</w:t>
            </w:r>
            <w:r w:rsidR="00586BDD">
              <w:t>447864 651553</w:t>
            </w:r>
          </w:p>
          <w:p w14:paraId="1231BE67" w14:textId="533186AF" w:rsidR="00462D72" w:rsidRPr="00462D72" w:rsidRDefault="5D324CA4" w:rsidP="00FF0D1F">
            <w:pPr>
              <w:ind w:left="0" w:firstLine="0"/>
            </w:pPr>
            <w:r>
              <w:t xml:space="preserve">Email: </w:t>
            </w:r>
            <w:hyperlink r:id="rId23" w:history="1">
              <w:r w:rsidR="00586BDD" w:rsidRPr="00041D77">
                <w:rPr>
                  <w:rStyle w:val="Hyperlink"/>
                </w:rPr>
                <w:t>j.tibenderana@malariaconsortium.org</w:t>
              </w:r>
            </w:hyperlink>
            <w:r w:rsidR="00586BDD">
              <w:t xml:space="preserve"> </w:t>
            </w:r>
            <w:r w:rsidR="43A3D3B3">
              <w:t xml:space="preserve"> </w:t>
            </w:r>
          </w:p>
        </w:tc>
      </w:tr>
      <w:tr w:rsidR="00732655" w:rsidRPr="00FC43AF" w14:paraId="0C296272" w14:textId="77777777" w:rsidTr="438B5C6D">
        <w:trPr>
          <w:trHeight w:val="300"/>
        </w:trPr>
        <w:tc>
          <w:tcPr>
            <w:tcW w:w="4526" w:type="dxa"/>
            <w:shd w:val="clear" w:color="auto" w:fill="auto"/>
          </w:tcPr>
          <w:p w14:paraId="11027544" w14:textId="77777777" w:rsidR="006F0CAA" w:rsidRDefault="00732655" w:rsidP="00FF0D1F">
            <w:pPr>
              <w:ind w:left="0" w:firstLine="0"/>
            </w:pPr>
            <w:r>
              <w:t>Safeguarding Officer</w:t>
            </w:r>
            <w:r w:rsidR="006F0CAA">
              <w:t xml:space="preserve"> </w:t>
            </w:r>
          </w:p>
          <w:p w14:paraId="52CFFF39" w14:textId="1690C86B" w:rsidR="00732655" w:rsidRDefault="57FB8514" w:rsidP="00FF0D1F">
            <w:pPr>
              <w:ind w:left="0" w:firstLine="0"/>
            </w:pPr>
            <w:r>
              <w:t>(</w:t>
            </w:r>
            <w:r w:rsidR="29FE8B62">
              <w:t>t</w:t>
            </w:r>
            <w:r>
              <w:t>rustee)</w:t>
            </w:r>
          </w:p>
        </w:tc>
        <w:tc>
          <w:tcPr>
            <w:tcW w:w="4530" w:type="dxa"/>
            <w:shd w:val="clear" w:color="auto" w:fill="auto"/>
          </w:tcPr>
          <w:p w14:paraId="199BB70F" w14:textId="0B4621D4" w:rsidR="006F0CAA" w:rsidRPr="00D91ADF" w:rsidRDefault="7871624B" w:rsidP="00FF0D1F">
            <w:pPr>
              <w:ind w:left="0" w:firstLine="0"/>
              <w:rPr>
                <w:lang w:val="fr-FR"/>
              </w:rPr>
            </w:pPr>
            <w:r w:rsidRPr="00D91ADF">
              <w:rPr>
                <w:lang w:val="fr-FR"/>
              </w:rPr>
              <w:t xml:space="preserve">Michelle Pham </w:t>
            </w:r>
          </w:p>
          <w:p w14:paraId="36FEB5B0" w14:textId="1C8C6EAD" w:rsidR="00462D72" w:rsidRPr="00D91ADF" w:rsidRDefault="00462D72" w:rsidP="00FF0D1F">
            <w:pPr>
              <w:ind w:left="0" w:firstLine="0"/>
              <w:rPr>
                <w:lang w:val="fr-FR"/>
              </w:rPr>
            </w:pPr>
            <w:r w:rsidRPr="00D91ADF">
              <w:rPr>
                <w:lang w:val="fr-FR"/>
              </w:rPr>
              <w:t xml:space="preserve">Email: </w:t>
            </w:r>
            <w:hyperlink r:id="rId24" w:history="1">
              <w:r w:rsidR="00732655" w:rsidRPr="00D91ADF">
                <w:rPr>
                  <w:rStyle w:val="Hyperlink"/>
                  <w:lang w:val="fr-FR"/>
                </w:rPr>
                <w:t>concern@malariaconsortium.org</w:t>
              </w:r>
            </w:hyperlink>
          </w:p>
        </w:tc>
      </w:tr>
      <w:tr w:rsidR="004E76D4" w14:paraId="22D7E6BF" w14:textId="77777777" w:rsidTr="438B5C6D">
        <w:trPr>
          <w:trHeight w:val="300"/>
        </w:trPr>
        <w:tc>
          <w:tcPr>
            <w:tcW w:w="4526" w:type="dxa"/>
            <w:shd w:val="clear" w:color="auto" w:fill="auto"/>
          </w:tcPr>
          <w:p w14:paraId="3786B619" w14:textId="77777777" w:rsidR="006F0CAA" w:rsidRDefault="00732655" w:rsidP="006F0CAA">
            <w:pPr>
              <w:ind w:left="0" w:firstLine="0"/>
            </w:pPr>
            <w:r>
              <w:t>Chair of Finance, Audit and Risk Committee</w:t>
            </w:r>
            <w:r w:rsidR="006F0CAA">
              <w:t xml:space="preserve"> </w:t>
            </w:r>
          </w:p>
          <w:p w14:paraId="02E0EDF9" w14:textId="77777777" w:rsidR="004E76D4" w:rsidRDefault="006F0CAA" w:rsidP="006F0CAA">
            <w:pPr>
              <w:ind w:left="0" w:firstLine="0"/>
            </w:pPr>
            <w:r>
              <w:t>(trustee)</w:t>
            </w:r>
          </w:p>
        </w:tc>
        <w:tc>
          <w:tcPr>
            <w:tcW w:w="4530" w:type="dxa"/>
            <w:shd w:val="clear" w:color="auto" w:fill="auto"/>
          </w:tcPr>
          <w:p w14:paraId="2CA5C9AA" w14:textId="7D64BDD4" w:rsidR="00F77EC2" w:rsidRPr="00462D72" w:rsidRDefault="1AB709A3" w:rsidP="00FF0D1F">
            <w:pPr>
              <w:ind w:left="0" w:firstLine="0"/>
            </w:pPr>
            <w:r>
              <w:t xml:space="preserve">Joe </w:t>
            </w:r>
            <w:r w:rsidR="00586BDD">
              <w:t>Ghandhi</w:t>
            </w:r>
            <w:r>
              <w:t xml:space="preserve"> </w:t>
            </w:r>
          </w:p>
          <w:p w14:paraId="30D7AA69" w14:textId="03F20CA0" w:rsidR="00462D72" w:rsidRPr="00462D72" w:rsidRDefault="5D324CA4" w:rsidP="00462D72">
            <w:pPr>
              <w:ind w:left="0" w:firstLine="0"/>
            </w:pPr>
            <w:r>
              <w:t xml:space="preserve">Email: </w:t>
            </w:r>
            <w:r w:rsidR="50BC2497" w:rsidRPr="00D91ADF">
              <w:rPr>
                <w:rFonts w:asciiTheme="minorHAnsi" w:eastAsia="Segoe UI" w:hAnsiTheme="minorHAnsi" w:cstheme="minorHAnsi"/>
                <w:color w:val="333333"/>
              </w:rPr>
              <w:t xml:space="preserve"> </w:t>
            </w:r>
            <w:hyperlink r:id="rId25" w:history="1">
              <w:r w:rsidR="00586BDD" w:rsidRPr="00D91ADF">
                <w:rPr>
                  <w:rStyle w:val="Hyperlink"/>
                  <w:rFonts w:asciiTheme="minorHAnsi" w:hAnsiTheme="minorHAnsi" w:cstheme="minorHAnsi"/>
                </w:rPr>
                <w:t>joeghandhi@googlemail.com</w:t>
              </w:r>
            </w:hyperlink>
            <w:r w:rsidR="00586BDD">
              <w:rPr>
                <w:rFonts w:asciiTheme="minorHAnsi" w:eastAsia="Segoe UI" w:hAnsiTheme="minorHAnsi" w:cstheme="minorHAnsi"/>
                <w:color w:val="333333"/>
              </w:rPr>
              <w:t xml:space="preserve"> </w:t>
            </w:r>
          </w:p>
        </w:tc>
      </w:tr>
      <w:tr w:rsidR="004E76D4" w14:paraId="05B66928" w14:textId="77777777" w:rsidTr="438B5C6D">
        <w:trPr>
          <w:trHeight w:val="300"/>
        </w:trPr>
        <w:tc>
          <w:tcPr>
            <w:tcW w:w="4526" w:type="dxa"/>
            <w:shd w:val="clear" w:color="auto" w:fill="auto"/>
          </w:tcPr>
          <w:p w14:paraId="54734C53" w14:textId="0796DC47" w:rsidR="00F77EC2" w:rsidRDefault="7BFF270A" w:rsidP="00D91ADF">
            <w:pPr>
              <w:ind w:left="0"/>
            </w:pPr>
            <w:proofErr w:type="spellStart"/>
            <w:r>
              <w:t>SafeCall</w:t>
            </w:r>
            <w:proofErr w:type="spellEnd"/>
          </w:p>
          <w:p w14:paraId="41647D20" w14:textId="76F95F6E" w:rsidR="004E76D4" w:rsidRDefault="1C5D7295" w:rsidP="00FF0D1F">
            <w:pPr>
              <w:ind w:left="0" w:firstLine="0"/>
            </w:pPr>
            <w:r>
              <w:lastRenderedPageBreak/>
              <w:t xml:space="preserve">(Independent whistleblowing </w:t>
            </w:r>
            <w:r w:rsidR="46A3521E">
              <w:t>Company</w:t>
            </w:r>
            <w:r>
              <w:t>)</w:t>
            </w:r>
          </w:p>
        </w:tc>
        <w:tc>
          <w:tcPr>
            <w:tcW w:w="4530" w:type="dxa"/>
            <w:shd w:val="clear" w:color="auto" w:fill="auto"/>
          </w:tcPr>
          <w:p w14:paraId="210C4B30" w14:textId="77777777" w:rsidR="00F77EC2" w:rsidRPr="00462D72" w:rsidRDefault="00F77EC2" w:rsidP="00FF0D1F">
            <w:pPr>
              <w:ind w:left="0" w:firstLine="0"/>
            </w:pPr>
            <w:r w:rsidRPr="00462D72">
              <w:lastRenderedPageBreak/>
              <w:t>Website: www.pcaw.co.uk</w:t>
            </w:r>
          </w:p>
          <w:p w14:paraId="206EAD2F" w14:textId="7584616F" w:rsidR="00F77EC2" w:rsidRPr="00462D72" w:rsidRDefault="6134BB1C" w:rsidP="503A692C">
            <w:r>
              <w:lastRenderedPageBreak/>
              <w:t>-</w:t>
            </w:r>
            <w:r w:rsidR="1C5D7295">
              <w:t>Helpline</w:t>
            </w:r>
            <w:r w:rsidR="0BD69C23">
              <w:t xml:space="preserve"> per country</w:t>
            </w:r>
            <w:r w:rsidR="1C5D7295">
              <w:t xml:space="preserve">: </w:t>
            </w:r>
          </w:p>
          <w:p w14:paraId="6501A9A2" w14:textId="4DBCB1C0" w:rsidR="00F77EC2" w:rsidRPr="00462D72" w:rsidRDefault="00F77EC2" w:rsidP="438B5C6D"/>
          <w:p w14:paraId="407BEB4B" w14:textId="000E0EAA" w:rsidR="23C59C8A" w:rsidRDefault="23C59C8A" w:rsidP="00D91ADF">
            <w:pPr>
              <w:pStyle w:val="ListParagraph"/>
              <w:numPr>
                <w:ilvl w:val="0"/>
                <w:numId w:val="9"/>
              </w:numPr>
              <w:rPr>
                <w:lang w:val="en-US"/>
              </w:rPr>
            </w:pPr>
            <w:r>
              <w:t xml:space="preserve">1. </w:t>
            </w:r>
            <w:r w:rsidRPr="438B5C6D">
              <w:rPr>
                <w:lang w:val="en-US"/>
              </w:rPr>
              <w:t xml:space="preserve">UK: 0800 915 1571 </w:t>
            </w:r>
          </w:p>
          <w:p w14:paraId="37BD8625" w14:textId="4BFE09AD" w:rsidR="23C59C8A" w:rsidRDefault="23C59C8A" w:rsidP="00D91ADF">
            <w:pPr>
              <w:pStyle w:val="ListParagraph"/>
              <w:numPr>
                <w:ilvl w:val="0"/>
                <w:numId w:val="9"/>
              </w:numPr>
              <w:rPr>
                <w:lang w:val="en-US"/>
              </w:rPr>
            </w:pPr>
            <w:r w:rsidRPr="438B5C6D">
              <w:rPr>
                <w:lang w:val="en-US"/>
              </w:rPr>
              <w:t>Cambodia: 001 800 209 761</w:t>
            </w:r>
          </w:p>
          <w:p w14:paraId="2A43ACBA" w14:textId="1C7146D6" w:rsidR="23C59C8A" w:rsidRDefault="23C59C8A" w:rsidP="00D91ADF">
            <w:pPr>
              <w:pStyle w:val="ListParagraph"/>
              <w:numPr>
                <w:ilvl w:val="0"/>
                <w:numId w:val="9"/>
              </w:numPr>
              <w:rPr>
                <w:lang w:val="en-US"/>
              </w:rPr>
            </w:pPr>
            <w:r w:rsidRPr="438B5C6D">
              <w:rPr>
                <w:lang w:val="en-US"/>
              </w:rPr>
              <w:t>Myanmar: +44 191 5167761</w:t>
            </w:r>
          </w:p>
          <w:p w14:paraId="7B7ED8FC" w14:textId="0D0811FB" w:rsidR="23C59C8A" w:rsidRDefault="23C59C8A" w:rsidP="00D91ADF">
            <w:pPr>
              <w:pStyle w:val="ListParagraph"/>
              <w:numPr>
                <w:ilvl w:val="0"/>
                <w:numId w:val="9"/>
              </w:numPr>
              <w:rPr>
                <w:lang w:val="en-US"/>
              </w:rPr>
            </w:pPr>
            <w:r w:rsidRPr="438B5C6D">
              <w:rPr>
                <w:lang w:val="en-US"/>
              </w:rPr>
              <w:t>Thailand: 001 800 7233 2255</w:t>
            </w:r>
          </w:p>
          <w:p w14:paraId="7DF4D365" w14:textId="1F21ADCB" w:rsidR="23C59C8A" w:rsidRDefault="23C59C8A" w:rsidP="00D91ADF">
            <w:pPr>
              <w:pStyle w:val="ListParagraph"/>
              <w:numPr>
                <w:ilvl w:val="0"/>
                <w:numId w:val="9"/>
              </w:numPr>
              <w:rPr>
                <w:lang w:val="it"/>
              </w:rPr>
            </w:pPr>
            <w:r w:rsidRPr="438B5C6D">
              <w:rPr>
                <w:lang w:val="it"/>
              </w:rPr>
              <w:t>Burkina Faso: +44 191 5167764</w:t>
            </w:r>
          </w:p>
          <w:p w14:paraId="41BE56B1" w14:textId="0CA508E0" w:rsidR="23C59C8A" w:rsidRDefault="23C59C8A" w:rsidP="00D91ADF">
            <w:pPr>
              <w:pStyle w:val="ListParagraph"/>
              <w:numPr>
                <w:ilvl w:val="0"/>
                <w:numId w:val="9"/>
              </w:numPr>
              <w:rPr>
                <w:lang w:val="it"/>
              </w:rPr>
            </w:pPr>
            <w:r w:rsidRPr="438B5C6D">
              <w:rPr>
                <w:lang w:val="it"/>
              </w:rPr>
              <w:t>Etiopia: +44 191 5167764</w:t>
            </w:r>
          </w:p>
          <w:p w14:paraId="57DA5709" w14:textId="11CCA00E" w:rsidR="23C59C8A" w:rsidRDefault="23C59C8A" w:rsidP="00D91ADF">
            <w:pPr>
              <w:pStyle w:val="ListParagraph"/>
              <w:numPr>
                <w:ilvl w:val="0"/>
                <w:numId w:val="9"/>
              </w:numPr>
              <w:rPr>
                <w:lang w:val="it"/>
              </w:rPr>
            </w:pPr>
            <w:r w:rsidRPr="438B5C6D">
              <w:rPr>
                <w:lang w:val="it"/>
              </w:rPr>
              <w:t>Nigeria: +44 191 5167764</w:t>
            </w:r>
          </w:p>
          <w:p w14:paraId="3A1641CD" w14:textId="47B26062" w:rsidR="23C59C8A" w:rsidRDefault="23C59C8A" w:rsidP="00D91ADF">
            <w:pPr>
              <w:pStyle w:val="ListParagraph"/>
              <w:numPr>
                <w:ilvl w:val="0"/>
                <w:numId w:val="9"/>
              </w:numPr>
              <w:rPr>
                <w:lang w:val="it"/>
              </w:rPr>
            </w:pPr>
            <w:r w:rsidRPr="438B5C6D">
              <w:rPr>
                <w:lang w:val="it"/>
              </w:rPr>
              <w:t>Togo: +44 191 5167764</w:t>
            </w:r>
          </w:p>
          <w:p w14:paraId="18F7F14C" w14:textId="38500A04" w:rsidR="23C59C8A" w:rsidRDefault="23C59C8A" w:rsidP="00D91ADF">
            <w:pPr>
              <w:pStyle w:val="ListParagraph"/>
              <w:numPr>
                <w:ilvl w:val="0"/>
                <w:numId w:val="9"/>
              </w:numPr>
              <w:rPr>
                <w:lang w:val="en-US"/>
              </w:rPr>
            </w:pPr>
            <w:r w:rsidRPr="438B5C6D">
              <w:rPr>
                <w:lang w:val="en-US"/>
              </w:rPr>
              <w:t>Chad, Mozambique, Uganda and South Sudan please use the number +44 191 516 7749</w:t>
            </w:r>
          </w:p>
          <w:p w14:paraId="4DCDC439" w14:textId="779BB8D6" w:rsidR="438B5C6D" w:rsidRDefault="438B5C6D" w:rsidP="438B5C6D"/>
          <w:p w14:paraId="6EDC033C" w14:textId="16B28CC0" w:rsidR="004E76D4" w:rsidRDefault="23C59C8A" w:rsidP="00FF0D1F">
            <w:pPr>
              <w:ind w:left="0" w:firstLine="0"/>
            </w:pPr>
            <w:r>
              <w:t>-</w:t>
            </w:r>
            <w:r w:rsidR="081FC454">
              <w:t xml:space="preserve">Online report system: https://www.safecall.co.uk/en/file-a-report/  </w:t>
            </w:r>
          </w:p>
          <w:p w14:paraId="7196D064" w14:textId="77777777" w:rsidR="00462D72" w:rsidRPr="00462D72" w:rsidRDefault="00462D72" w:rsidP="00FF0D1F">
            <w:pPr>
              <w:ind w:left="0" w:firstLine="0"/>
            </w:pPr>
          </w:p>
        </w:tc>
      </w:tr>
      <w:tr w:rsidR="503A692C" w14:paraId="58D8CC3F" w14:textId="77777777" w:rsidTr="438B5C6D">
        <w:trPr>
          <w:trHeight w:val="300"/>
        </w:trPr>
        <w:tc>
          <w:tcPr>
            <w:tcW w:w="4526" w:type="dxa"/>
            <w:shd w:val="clear" w:color="auto" w:fill="auto"/>
          </w:tcPr>
          <w:p w14:paraId="64BFD359" w14:textId="0449B415" w:rsidR="74EC6B39" w:rsidRDefault="74EC6B39" w:rsidP="503A692C">
            <w:pPr>
              <w:ind w:left="0" w:firstLine="0"/>
            </w:pPr>
            <w:r>
              <w:lastRenderedPageBreak/>
              <w:t>Safeguarding Advisor</w:t>
            </w:r>
          </w:p>
        </w:tc>
        <w:tc>
          <w:tcPr>
            <w:tcW w:w="4530" w:type="dxa"/>
            <w:shd w:val="clear" w:color="auto" w:fill="auto"/>
          </w:tcPr>
          <w:p w14:paraId="423ED419" w14:textId="4BB53825" w:rsidR="74EC6B39" w:rsidRDefault="74EC6B39" w:rsidP="503A692C">
            <w:r>
              <w:t>Madeline Rende</w:t>
            </w:r>
          </w:p>
          <w:p w14:paraId="1E155CF0" w14:textId="185BC2D9" w:rsidR="74EC6B39" w:rsidRDefault="74EC6B39" w:rsidP="503A692C">
            <w:r>
              <w:t xml:space="preserve">Email: </w:t>
            </w:r>
            <w:r w:rsidR="3D31E47C">
              <w:t>m.rende.44@malariaconsortium.org</w:t>
            </w:r>
          </w:p>
        </w:tc>
      </w:tr>
    </w:tbl>
    <w:p w14:paraId="34FF1C98" w14:textId="77777777" w:rsidR="0001763A" w:rsidRDefault="0001763A" w:rsidP="0001763A"/>
    <w:p w14:paraId="6D072C0D" w14:textId="77777777" w:rsidR="0001763A" w:rsidRDefault="0001763A" w:rsidP="0001763A"/>
    <w:p w14:paraId="48A21919" w14:textId="77777777" w:rsidR="0001763A" w:rsidRDefault="0001763A" w:rsidP="0001763A"/>
    <w:p w14:paraId="6BD18F9B" w14:textId="52066D63" w:rsidR="0001763A" w:rsidRDefault="0001763A" w:rsidP="0001763A"/>
    <w:p w14:paraId="5B9F54CB" w14:textId="0A84C3D2" w:rsidR="001A3B35" w:rsidRDefault="001A3B35" w:rsidP="0001763A"/>
    <w:p w14:paraId="2258FB20" w14:textId="4AA6B811" w:rsidR="001A3B35" w:rsidRDefault="001A3B35" w:rsidP="0001763A"/>
    <w:p w14:paraId="78F03BEA" w14:textId="333774BF" w:rsidR="001A3B35" w:rsidRDefault="001A3B35" w:rsidP="0001763A"/>
    <w:p w14:paraId="71869D39" w14:textId="544A8BBE" w:rsidR="001A3B35" w:rsidRDefault="001A3B35" w:rsidP="0001763A"/>
    <w:p w14:paraId="4ADFD190" w14:textId="77777777" w:rsidR="001A3B35" w:rsidRDefault="001A3B35" w:rsidP="0001763A"/>
    <w:p w14:paraId="238601FE" w14:textId="77777777" w:rsidR="00346B8D" w:rsidRDefault="00346B8D" w:rsidP="0001763A"/>
    <w:p w14:paraId="0F3CABC7" w14:textId="77777777" w:rsidR="00346B8D" w:rsidRDefault="00346B8D" w:rsidP="0001763A"/>
    <w:p w14:paraId="5B08B5D1" w14:textId="77777777" w:rsidR="00346B8D" w:rsidRDefault="00346B8D" w:rsidP="0001763A"/>
    <w:p w14:paraId="16DEB4AB" w14:textId="07775D7A" w:rsidR="0001763A" w:rsidRDefault="0001763A" w:rsidP="0001763A"/>
    <w:p w14:paraId="0949D4D6" w14:textId="7076BC1A" w:rsidR="001A3B35" w:rsidRDefault="001A3B35" w:rsidP="0001763A"/>
    <w:p w14:paraId="161B31A7" w14:textId="2C4C7F0E" w:rsidR="001A3B35" w:rsidRDefault="001A3B35" w:rsidP="0001763A"/>
    <w:p w14:paraId="0DB2F615" w14:textId="25974DBC" w:rsidR="001A3B35" w:rsidRDefault="001A3B35" w:rsidP="0001763A"/>
    <w:p w14:paraId="388DF16D" w14:textId="3873AB0E" w:rsidR="001A3B35" w:rsidRDefault="001A3B35" w:rsidP="0001763A"/>
    <w:p w14:paraId="4876045D" w14:textId="77777777" w:rsidR="001A3B35" w:rsidRDefault="001A3B35" w:rsidP="0001763A"/>
    <w:p w14:paraId="2620CC67" w14:textId="77777777" w:rsidR="0001763A" w:rsidRPr="00785857" w:rsidRDefault="00560F2B" w:rsidP="00785857">
      <w:r>
        <w:rPr>
          <w:noProof/>
          <w:color w:val="2B579A"/>
          <w:shd w:val="clear" w:color="auto" w:fill="E6E6E6"/>
        </w:rPr>
        <w:lastRenderedPageBreak/>
        <w:drawing>
          <wp:anchor distT="0" distB="0" distL="114300" distR="114300" simplePos="0" relativeHeight="251649024" behindDoc="0" locked="0" layoutInCell="1" allowOverlap="0" wp14:anchorId="79BCAC19" wp14:editId="07777777">
            <wp:simplePos x="0" y="0"/>
            <wp:positionH relativeFrom="page">
              <wp:posOffset>85725</wp:posOffset>
            </wp:positionH>
            <wp:positionV relativeFrom="page">
              <wp:posOffset>9801225</wp:posOffset>
            </wp:positionV>
            <wp:extent cx="9291955" cy="276860"/>
            <wp:effectExtent l="0" t="0" r="0" b="0"/>
            <wp:wrapTopAndBottom/>
            <wp:docPr id="28" name="Picture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91955" cy="27686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color w:val="2B579A"/>
          <w:shd w:val="clear" w:color="auto" w:fill="E6E6E6"/>
        </w:rPr>
        <mc:AlternateContent>
          <mc:Choice Requires="wpg">
            <w:drawing>
              <wp:inline distT="0" distB="0" distL="0" distR="0" wp14:anchorId="06165BBF" wp14:editId="07777777">
                <wp:extent cx="5839460" cy="1988820"/>
                <wp:effectExtent l="0" t="0" r="0" b="1905"/>
                <wp:docPr id="2" name="Group 2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988820"/>
                          <a:chOff x="1829" y="27178"/>
                          <a:chExt cx="5839663" cy="1792168"/>
                        </a:xfrm>
                      </wpg:grpSpPr>
                      <pic:pic xmlns:pic="http://schemas.openxmlformats.org/drawingml/2006/picture">
                        <pic:nvPicPr>
                          <pic:cNvPr id="3" name="Picture 2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9050" y="377642"/>
                            <a:ext cx="2548128" cy="144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70"/>
                        <wps:cNvSpPr>
                          <a:spLocks noChangeArrowheads="1"/>
                        </wps:cNvSpPr>
                        <wps:spPr bwMode="auto">
                          <a:xfrm>
                            <a:off x="1829" y="27178"/>
                            <a:ext cx="1537313"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9956" w14:textId="77777777" w:rsidR="008E19FE" w:rsidRDefault="008E19FE" w:rsidP="008E19FE">
                              <w:pPr>
                                <w:ind w:left="0" w:firstLine="0"/>
                                <w:jc w:val="left"/>
                              </w:pPr>
                              <w:r>
                                <w:rPr>
                                  <w:b/>
                                  <w:color w:val="404040"/>
                                </w:rPr>
                                <w:t>Malaria Consortium</w:t>
                              </w:r>
                            </w:p>
                          </w:txbxContent>
                        </wps:txbx>
                        <wps:bodyPr rot="0" vert="horz" wrap="square" lIns="0" tIns="0" rIns="0" bIns="0" anchor="t" anchorCtr="0" upright="1">
                          <a:noAutofit/>
                        </wps:bodyPr>
                      </wps:wsp>
                      <wps:wsp>
                        <wps:cNvPr id="5" name="Rectangle 271"/>
                        <wps:cNvSpPr>
                          <a:spLocks noChangeArrowheads="1"/>
                        </wps:cNvSpPr>
                        <wps:spPr bwMode="auto">
                          <a:xfrm>
                            <a:off x="1158875" y="27178"/>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9CD" w14:textId="77777777" w:rsidR="008E19FE" w:rsidRDefault="008E19FE" w:rsidP="008E19FE">
                              <w:pPr>
                                <w:ind w:left="0" w:firstLine="0"/>
                                <w:jc w:val="left"/>
                              </w:pPr>
                              <w:r>
                                <w:rPr>
                                  <w:b/>
                                  <w:color w:val="404040"/>
                                </w:rPr>
                                <w:t xml:space="preserve"> </w:t>
                              </w:r>
                            </w:p>
                          </w:txbxContent>
                        </wps:txbx>
                        <wps:bodyPr rot="0" vert="horz" wrap="square" lIns="0" tIns="0" rIns="0" bIns="0" anchor="t" anchorCtr="0" upright="1">
                          <a:noAutofit/>
                        </wps:bodyPr>
                      </wps:wsp>
                      <wps:wsp>
                        <wps:cNvPr id="6" name="Rectangle 272"/>
                        <wps:cNvSpPr>
                          <a:spLocks noChangeArrowheads="1"/>
                        </wps:cNvSpPr>
                        <wps:spPr bwMode="auto">
                          <a:xfrm>
                            <a:off x="1829" y="197485"/>
                            <a:ext cx="1605797"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89A7" w14:textId="77777777" w:rsidR="008E19FE" w:rsidRDefault="008E19FE" w:rsidP="008E19FE">
                              <w:pPr>
                                <w:ind w:left="0" w:firstLine="0"/>
                                <w:jc w:val="left"/>
                              </w:pPr>
                              <w:r>
                                <w:rPr>
                                  <w:color w:val="404040"/>
                                  <w:sz w:val="20"/>
                                </w:rPr>
                                <w:t>The Green House, 244-254 Cambridge H 56</w:t>
                              </w:r>
                            </w:p>
                          </w:txbxContent>
                        </wps:txbx>
                        <wps:bodyPr rot="0" vert="horz" wrap="square" lIns="0" tIns="0" rIns="0" bIns="0" anchor="t" anchorCtr="0" upright="1">
                          <a:noAutofit/>
                        </wps:bodyPr>
                      </wps:wsp>
                      <wps:wsp>
                        <wps:cNvPr id="7" name="Rectangle 273"/>
                        <wps:cNvSpPr>
                          <a:spLocks noChangeArrowheads="1"/>
                        </wps:cNvSpPr>
                        <wps:spPr bwMode="auto">
                          <a:xfrm>
                            <a:off x="1212215" y="197485"/>
                            <a:ext cx="51480"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9E912" w14:textId="77777777" w:rsidR="008E19FE" w:rsidRDefault="008E19FE" w:rsidP="008E19FE">
                              <w:pPr>
                                <w:ind w:left="0" w:firstLine="0"/>
                                <w:jc w:val="left"/>
                              </w:pPr>
                              <w:r>
                                <w:rPr>
                                  <w:color w:val="404040"/>
                                  <w:sz w:val="20"/>
                                </w:rPr>
                                <w:t>-</w:t>
                              </w:r>
                            </w:p>
                          </w:txbxContent>
                        </wps:txbx>
                        <wps:bodyPr rot="0" vert="horz" wrap="square" lIns="0" tIns="0" rIns="0" bIns="0" anchor="t" anchorCtr="0" upright="1">
                          <a:noAutofit/>
                        </wps:bodyPr>
                      </wps:wsp>
                      <wps:wsp>
                        <wps:cNvPr id="8" name="Rectangle 1930"/>
                        <wps:cNvSpPr>
                          <a:spLocks noChangeArrowheads="1"/>
                        </wps:cNvSpPr>
                        <wps:spPr bwMode="auto">
                          <a:xfrm>
                            <a:off x="1250315" y="197485"/>
                            <a:ext cx="170590"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0C04" w14:textId="77777777" w:rsidR="008E19FE" w:rsidRDefault="008E19FE" w:rsidP="008E19FE">
                              <w:pPr>
                                <w:ind w:left="0" w:firstLine="0"/>
                                <w:jc w:val="left"/>
                              </w:pPr>
                              <w:r>
                                <w:rPr>
                                  <w:color w:val="404040"/>
                                  <w:sz w:val="20"/>
                                </w:rPr>
                                <w:t>64</w:t>
                              </w:r>
                            </w:p>
                          </w:txbxContent>
                        </wps:txbx>
                        <wps:bodyPr rot="0" vert="horz" wrap="square" lIns="0" tIns="0" rIns="0" bIns="0" anchor="t" anchorCtr="0" upright="1">
                          <a:noAutofit/>
                        </wps:bodyPr>
                      </wps:wsp>
                      <wps:wsp>
                        <wps:cNvPr id="9" name="Rectangle 1931"/>
                        <wps:cNvSpPr>
                          <a:spLocks noChangeArrowheads="1"/>
                        </wps:cNvSpPr>
                        <wps:spPr bwMode="auto">
                          <a:xfrm>
                            <a:off x="1378578" y="197485"/>
                            <a:ext cx="1056007"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C057B" w14:textId="77777777" w:rsidR="008E19FE" w:rsidRDefault="008E19FE" w:rsidP="008E19FE">
                              <w:pPr>
                                <w:ind w:left="0" w:firstLine="0"/>
                                <w:jc w:val="left"/>
                              </w:pPr>
                              <w:r>
                                <w:rPr>
                                  <w:color w:val="404040"/>
                                  <w:sz w:val="20"/>
                                </w:rPr>
                                <w:t xml:space="preserve"> Cambridge Heath Road</w:t>
                              </w:r>
                            </w:p>
                          </w:txbxContent>
                        </wps:txbx>
                        <wps:bodyPr rot="0" vert="horz" wrap="square" lIns="0" tIns="0" rIns="0" bIns="0" anchor="t" anchorCtr="0" upright="1">
                          <a:noAutofit/>
                        </wps:bodyPr>
                      </wps:wsp>
                      <wps:wsp>
                        <wps:cNvPr id="10" name="Rectangle 275"/>
                        <wps:cNvSpPr>
                          <a:spLocks noChangeArrowheads="1"/>
                        </wps:cNvSpPr>
                        <wps:spPr bwMode="auto">
                          <a:xfrm>
                            <a:off x="2173859" y="197485"/>
                            <a:ext cx="38021"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172F4" w14:textId="77777777" w:rsidR="008E19FE" w:rsidRDefault="008E19FE" w:rsidP="008E19FE">
                              <w:pPr>
                                <w:ind w:left="0" w:firstLine="0"/>
                                <w:jc w:val="left"/>
                              </w:pPr>
                              <w:r>
                                <w:rPr>
                                  <w:color w:val="404040"/>
                                  <w:sz w:val="20"/>
                                </w:rPr>
                                <w:t xml:space="preserve"> </w:t>
                              </w:r>
                            </w:p>
                          </w:txbxContent>
                        </wps:txbx>
                        <wps:bodyPr rot="0" vert="horz" wrap="square" lIns="0" tIns="0" rIns="0" bIns="0" anchor="t" anchorCtr="0" upright="1">
                          <a:noAutofit/>
                        </wps:bodyPr>
                      </wps:wsp>
                      <wps:wsp>
                        <wps:cNvPr id="11" name="Rectangle 276"/>
                        <wps:cNvSpPr>
                          <a:spLocks noChangeArrowheads="1"/>
                        </wps:cNvSpPr>
                        <wps:spPr bwMode="auto">
                          <a:xfrm>
                            <a:off x="1829" y="351409"/>
                            <a:ext cx="2375974"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2B4E" w14:textId="77777777" w:rsidR="008E19FE" w:rsidRDefault="008E19FE" w:rsidP="008E19FE">
                              <w:pPr>
                                <w:ind w:left="0" w:firstLine="0"/>
                                <w:jc w:val="left"/>
                              </w:pPr>
                              <w:r>
                                <w:rPr>
                                  <w:color w:val="404040"/>
                                  <w:sz w:val="20"/>
                                </w:rPr>
                                <w:t>London EC2A 4LT, United Kingdom</w:t>
                              </w:r>
                            </w:p>
                          </w:txbxContent>
                        </wps:txbx>
                        <wps:bodyPr rot="0" vert="horz" wrap="square" lIns="0" tIns="0" rIns="0" bIns="0" anchor="t" anchorCtr="0" upright="1">
                          <a:noAutofit/>
                        </wps:bodyPr>
                      </wps:wsp>
                      <wps:wsp>
                        <wps:cNvPr id="12" name="Rectangle 277"/>
                        <wps:cNvSpPr>
                          <a:spLocks noChangeArrowheads="1"/>
                        </wps:cNvSpPr>
                        <wps:spPr bwMode="auto">
                          <a:xfrm>
                            <a:off x="1789811" y="351409"/>
                            <a:ext cx="38021"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E300" w14:textId="77777777" w:rsidR="008E19FE" w:rsidRDefault="008E19FE" w:rsidP="008E19FE">
                              <w:pPr>
                                <w:ind w:left="0" w:firstLine="0"/>
                                <w:jc w:val="left"/>
                              </w:pPr>
                              <w:r>
                                <w:rPr>
                                  <w:color w:val="404040"/>
                                  <w:sz w:val="20"/>
                                </w:rPr>
                                <w:t xml:space="preserve"> </w:t>
                              </w:r>
                            </w:p>
                          </w:txbxContent>
                        </wps:txbx>
                        <wps:bodyPr rot="0" vert="horz" wrap="square" lIns="0" tIns="0" rIns="0" bIns="0" anchor="t" anchorCtr="0" upright="1">
                          <a:noAutofit/>
                        </wps:bodyPr>
                      </wps:wsp>
                      <wps:wsp>
                        <wps:cNvPr id="13" name="Rectangle 1974"/>
                        <wps:cNvSpPr>
                          <a:spLocks noChangeArrowheads="1"/>
                        </wps:cNvSpPr>
                        <wps:spPr bwMode="auto">
                          <a:xfrm>
                            <a:off x="1829" y="583311"/>
                            <a:ext cx="1888094"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A6AA3" w14:textId="77777777" w:rsidR="008E19FE" w:rsidRDefault="00635760" w:rsidP="008E19FE">
                              <w:pPr>
                                <w:ind w:left="0" w:firstLine="0"/>
                                <w:jc w:val="left"/>
                              </w:pPr>
                              <w:hyperlink r:id="rId28" w:history="1">
                                <w:r w:rsidR="008E19FE" w:rsidRPr="00DE2D9F">
                                  <w:rPr>
                                    <w:rStyle w:val="Hyperlink"/>
                                    <w:sz w:val="20"/>
                                    <w:u w:color="404040"/>
                                  </w:rPr>
                                  <w:t>www.malariaconsortium.org</w:t>
                                </w:r>
                              </w:hyperlink>
                              <w:r w:rsidR="008E19FE">
                                <w:rPr>
                                  <w:color w:val="404040"/>
                                  <w:sz w:val="20"/>
                                  <w:u w:val="single" w:color="404040"/>
                                </w:rPr>
                                <w:t xml:space="preserve"> </w:t>
                              </w:r>
                            </w:p>
                          </w:txbxContent>
                        </wps:txbx>
                        <wps:bodyPr rot="0" vert="horz" wrap="square" lIns="0" tIns="0" rIns="0" bIns="0" anchor="t" anchorCtr="0" upright="1">
                          <a:noAutofit/>
                        </wps:bodyPr>
                      </wps:wsp>
                      <wps:wsp>
                        <wps:cNvPr id="14" name="Rectangle 279"/>
                        <wps:cNvSpPr>
                          <a:spLocks noChangeArrowheads="1"/>
                        </wps:cNvSpPr>
                        <wps:spPr bwMode="auto">
                          <a:xfrm>
                            <a:off x="1483487" y="583311"/>
                            <a:ext cx="38021"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3341" w14:textId="77777777" w:rsidR="008E19FE" w:rsidRDefault="00635760" w:rsidP="008E19FE">
                              <w:pPr>
                                <w:ind w:left="0" w:firstLine="0"/>
                                <w:jc w:val="left"/>
                              </w:pPr>
                              <w:hyperlink r:id="rId29">
                                <w:r w:rsidR="008E19FE">
                                  <w:rPr>
                                    <w:color w:val="404040"/>
                                    <w:sz w:val="20"/>
                                  </w:rPr>
                                  <w:t xml:space="preserve"> </w:t>
                                </w:r>
                              </w:hyperlink>
                            </w:p>
                          </w:txbxContent>
                        </wps:txbx>
                        <wps:bodyPr rot="0" vert="horz" wrap="square" lIns="0" tIns="0" rIns="0" bIns="0" anchor="t" anchorCtr="0" upright="1">
                          <a:noAutofit/>
                        </wps:bodyPr>
                      </wps:wsp>
                      <wps:wsp>
                        <wps:cNvPr id="15" name="Rectangle 280"/>
                        <wps:cNvSpPr>
                          <a:spLocks noChangeArrowheads="1"/>
                        </wps:cNvSpPr>
                        <wps:spPr bwMode="auto">
                          <a:xfrm>
                            <a:off x="1512443" y="583311"/>
                            <a:ext cx="38021"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831B" w14:textId="77777777" w:rsidR="008E19FE" w:rsidRDefault="008E19FE" w:rsidP="008E19FE">
                              <w:pPr>
                                <w:ind w:left="0" w:firstLine="0"/>
                                <w:jc w:val="left"/>
                              </w:pPr>
                              <w:r>
                                <w:rPr>
                                  <w:color w:val="404040"/>
                                  <w:sz w:val="20"/>
                                </w:rPr>
                                <w:t xml:space="preserve"> </w:t>
                              </w:r>
                            </w:p>
                          </w:txbxContent>
                        </wps:txbx>
                        <wps:bodyPr rot="0" vert="horz" wrap="square" lIns="0" tIns="0" rIns="0" bIns="0" anchor="t" anchorCtr="0" upright="1">
                          <a:noAutofit/>
                        </wps:bodyPr>
                      </wps:wsp>
                      <wps:wsp>
                        <wps:cNvPr id="16" name="Rectangle 282"/>
                        <wps:cNvSpPr>
                          <a:spLocks noChangeArrowheads="1"/>
                        </wps:cNvSpPr>
                        <wps:spPr bwMode="auto">
                          <a:xfrm>
                            <a:off x="1829" y="738759"/>
                            <a:ext cx="1982810"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6636" w14:textId="77777777" w:rsidR="008E19FE" w:rsidRDefault="008E19FE" w:rsidP="008E19FE">
                              <w:pPr>
                                <w:ind w:left="0" w:firstLine="0"/>
                                <w:jc w:val="left"/>
                              </w:pPr>
                              <w:r>
                                <w:rPr>
                                  <w:color w:val="404040"/>
                                  <w:sz w:val="20"/>
                                </w:rPr>
                                <w:t xml:space="preserve">info@malariaconsortium.org </w:t>
                              </w:r>
                            </w:p>
                          </w:txbxContent>
                        </wps:txbx>
                        <wps:bodyPr rot="0" vert="horz" wrap="square" lIns="0" tIns="0" rIns="0" bIns="0" anchor="t" anchorCtr="0" upright="1">
                          <a:noAutofit/>
                        </wps:bodyPr>
                      </wps:wsp>
                      <wps:wsp>
                        <wps:cNvPr id="17" name="Rectangle 283"/>
                        <wps:cNvSpPr>
                          <a:spLocks noChangeArrowheads="1"/>
                        </wps:cNvSpPr>
                        <wps:spPr bwMode="auto">
                          <a:xfrm>
                            <a:off x="1495679" y="738759"/>
                            <a:ext cx="38021" cy="17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E8CB7" w14:textId="77777777" w:rsidR="008E19FE" w:rsidRDefault="008E19FE" w:rsidP="008E19FE">
                              <w:pPr>
                                <w:ind w:left="0" w:firstLine="0"/>
                                <w:jc w:val="left"/>
                              </w:pPr>
                              <w:r>
                                <w:rPr>
                                  <w:color w:val="404040"/>
                                  <w:sz w:val="20"/>
                                </w:rPr>
                                <w:t xml:space="preserve"> </w:t>
                              </w:r>
                            </w:p>
                          </w:txbxContent>
                        </wps:txbx>
                        <wps:bodyPr rot="0" vert="horz" wrap="square" lIns="0" tIns="0" rIns="0" bIns="0" anchor="t" anchorCtr="0" upright="1">
                          <a:noAutofit/>
                        </wps:bodyPr>
                      </wps:wsp>
                      <wps:wsp>
                        <wps:cNvPr id="18" name="Rectangle 284"/>
                        <wps:cNvSpPr>
                          <a:spLocks noChangeArrowheads="1"/>
                        </wps:cNvSpPr>
                        <wps:spPr bwMode="auto">
                          <a:xfrm>
                            <a:off x="1829" y="970407"/>
                            <a:ext cx="2410967" cy="17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0E9D" w14:textId="77777777" w:rsidR="008E19FE" w:rsidRDefault="008E19FE" w:rsidP="008E19FE">
                              <w:pPr>
                                <w:ind w:left="0" w:firstLine="0"/>
                                <w:jc w:val="left"/>
                              </w:pPr>
                              <w:r>
                                <w:rPr>
                                  <w:color w:val="404040"/>
                                  <w:sz w:val="20"/>
                                </w:rPr>
                                <w:t>UK Registered Charity No: 1099776</w:t>
                              </w:r>
                            </w:p>
                          </w:txbxContent>
                        </wps:txbx>
                        <wps:bodyPr rot="0" vert="horz" wrap="square" lIns="0" tIns="0" rIns="0" bIns="0" anchor="t" anchorCtr="0" upright="1">
                          <a:noAutofit/>
                        </wps:bodyPr>
                      </wps:wsp>
                      <wps:wsp>
                        <wps:cNvPr id="19" name="Rectangle 285"/>
                        <wps:cNvSpPr>
                          <a:spLocks noChangeArrowheads="1"/>
                        </wps:cNvSpPr>
                        <wps:spPr bwMode="auto">
                          <a:xfrm>
                            <a:off x="1817243" y="970407"/>
                            <a:ext cx="38021" cy="17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5D3B7" w14:textId="77777777" w:rsidR="008E19FE" w:rsidRDefault="008E19FE" w:rsidP="008E19FE">
                              <w:pPr>
                                <w:ind w:left="0" w:firstLine="0"/>
                                <w:jc w:val="left"/>
                              </w:pPr>
                              <w:r>
                                <w:rPr>
                                  <w:color w:val="404040"/>
                                  <w:sz w:val="20"/>
                                </w:rPr>
                                <w:t xml:space="preserve"> </w:t>
                              </w:r>
                            </w:p>
                          </w:txbxContent>
                        </wps:txbx>
                        <wps:bodyPr rot="0" vert="horz" wrap="square" lIns="0" tIns="0" rIns="0" bIns="0" anchor="t" anchorCtr="0" upright="1">
                          <a:noAutofit/>
                        </wps:bodyPr>
                      </wps:wsp>
                      <wps:wsp>
                        <wps:cNvPr id="20" name="Rectangle 286"/>
                        <wps:cNvSpPr>
                          <a:spLocks noChangeArrowheads="1"/>
                        </wps:cNvSpPr>
                        <wps:spPr bwMode="auto">
                          <a:xfrm>
                            <a:off x="1829" y="1124331"/>
                            <a:ext cx="711631" cy="17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AF91" w14:textId="77777777" w:rsidR="008E19FE" w:rsidRDefault="008E19FE" w:rsidP="008E19FE">
                              <w:pPr>
                                <w:ind w:left="0" w:firstLine="0"/>
                                <w:jc w:val="left"/>
                              </w:pPr>
                              <w:r>
                                <w:rPr>
                                  <w:color w:val="404040"/>
                                  <w:sz w:val="20"/>
                                </w:rPr>
                                <w:t>US EIN: 98</w:t>
                              </w:r>
                            </w:p>
                          </w:txbxContent>
                        </wps:txbx>
                        <wps:bodyPr rot="0" vert="horz" wrap="square" lIns="0" tIns="0" rIns="0" bIns="0" anchor="t" anchorCtr="0" upright="1">
                          <a:noAutofit/>
                        </wps:bodyPr>
                      </wps:wsp>
                      <wps:wsp>
                        <wps:cNvPr id="21" name="Rectangle 287"/>
                        <wps:cNvSpPr>
                          <a:spLocks noChangeArrowheads="1"/>
                        </wps:cNvSpPr>
                        <wps:spPr bwMode="auto">
                          <a:xfrm>
                            <a:off x="536702" y="1124331"/>
                            <a:ext cx="51480" cy="17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7AC6" w14:textId="77777777" w:rsidR="008E19FE" w:rsidRDefault="008E19FE" w:rsidP="008E19FE">
                              <w:pPr>
                                <w:ind w:left="0" w:firstLine="0"/>
                                <w:jc w:val="left"/>
                              </w:pPr>
                              <w:r>
                                <w:rPr>
                                  <w:color w:val="404040"/>
                                  <w:sz w:val="20"/>
                                </w:rPr>
                                <w:t>-</w:t>
                              </w:r>
                            </w:p>
                          </w:txbxContent>
                        </wps:txbx>
                        <wps:bodyPr rot="0" vert="horz" wrap="square" lIns="0" tIns="0" rIns="0" bIns="0" anchor="t" anchorCtr="0" upright="1">
                          <a:noAutofit/>
                        </wps:bodyPr>
                      </wps:wsp>
                      <wps:wsp>
                        <wps:cNvPr id="22" name="Rectangle 288"/>
                        <wps:cNvSpPr>
                          <a:spLocks noChangeArrowheads="1"/>
                        </wps:cNvSpPr>
                        <wps:spPr bwMode="auto">
                          <a:xfrm>
                            <a:off x="574802" y="1124331"/>
                            <a:ext cx="599924" cy="17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A0C0" w14:textId="77777777" w:rsidR="008E19FE" w:rsidRDefault="008E19FE" w:rsidP="008E19FE">
                              <w:pPr>
                                <w:ind w:left="0" w:firstLine="0"/>
                                <w:jc w:val="left"/>
                              </w:pPr>
                              <w:r>
                                <w:rPr>
                                  <w:color w:val="404040"/>
                                  <w:sz w:val="20"/>
                                </w:rPr>
                                <w:t>0627052</w:t>
                              </w:r>
                            </w:p>
                          </w:txbxContent>
                        </wps:txbx>
                        <wps:bodyPr rot="0" vert="horz" wrap="square" lIns="0" tIns="0" rIns="0" bIns="0" anchor="t" anchorCtr="0" upright="1">
                          <a:noAutofit/>
                        </wps:bodyPr>
                      </wps:wsp>
                      <wps:wsp>
                        <wps:cNvPr id="23" name="Rectangle 289"/>
                        <wps:cNvSpPr>
                          <a:spLocks noChangeArrowheads="1"/>
                        </wps:cNvSpPr>
                        <wps:spPr bwMode="auto">
                          <a:xfrm>
                            <a:off x="1027430" y="1124331"/>
                            <a:ext cx="38021" cy="17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0BDC" w14:textId="77777777" w:rsidR="008E19FE" w:rsidRDefault="008E19FE" w:rsidP="008E19FE">
                              <w:pPr>
                                <w:ind w:left="0" w:firstLine="0"/>
                                <w:jc w:val="left"/>
                              </w:pPr>
                              <w:r>
                                <w:rPr>
                                  <w:color w:val="404040"/>
                                  <w:sz w:val="20"/>
                                </w:rPr>
                                <w:t xml:space="preserve"> </w:t>
                              </w:r>
                            </w:p>
                          </w:txbxContent>
                        </wps:txbx>
                        <wps:bodyPr rot="0" vert="horz" wrap="square" lIns="0" tIns="0" rIns="0" bIns="0" anchor="t" anchorCtr="0" upright="1">
                          <a:noAutofit/>
                        </wps:bodyPr>
                      </wps:wsp>
                      <wps:wsp>
                        <wps:cNvPr id="24" name="Rectangle 290"/>
                        <wps:cNvSpPr>
                          <a:spLocks noChangeArrowheads="1"/>
                        </wps:cNvSpPr>
                        <wps:spPr bwMode="auto">
                          <a:xfrm>
                            <a:off x="91745" y="1355979"/>
                            <a:ext cx="38021" cy="17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031F9" w14:textId="77777777" w:rsidR="008E19FE" w:rsidRDefault="008E19FE" w:rsidP="008E19FE">
                              <w:pPr>
                                <w:ind w:left="0" w:firstLine="0"/>
                                <w:jc w:val="left"/>
                              </w:pPr>
                              <w:r>
                                <w:rPr>
                                  <w:color w:val="404040"/>
                                  <w:sz w:val="20"/>
                                </w:rPr>
                                <w:t xml:space="preserve"> </w:t>
                              </w:r>
                            </w:p>
                          </w:txbxContent>
                        </wps:txbx>
                        <wps:bodyPr rot="0" vert="horz" wrap="square" lIns="0" tIns="0" rIns="0" bIns="0" anchor="t" anchorCtr="0" upright="1">
                          <a:noAutofit/>
                        </wps:bodyPr>
                      </wps:wsp>
                      <pic:pic xmlns:pic="http://schemas.openxmlformats.org/drawingml/2006/picture">
                        <pic:nvPicPr>
                          <pic:cNvPr id="25" name="Picture 2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546348" y="888492"/>
                            <a:ext cx="2295144" cy="577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637788" y="890016"/>
                            <a:ext cx="2107692" cy="368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293"/>
                        <wps:cNvSpPr>
                          <a:spLocks noChangeArrowheads="1"/>
                        </wps:cNvSpPr>
                        <wps:spPr bwMode="auto">
                          <a:xfrm>
                            <a:off x="5753100" y="1155192"/>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745D7" w14:textId="77777777" w:rsidR="008E19FE" w:rsidRDefault="008E19FE" w:rsidP="008E19FE">
                              <w:pPr>
                                <w:ind w:lef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w14:anchorId="06165BBF" id="Group 2104" o:spid="_x0000_s1038" style="width:459.8pt;height:156.6pt;mso-position-horizontal-relative:char;mso-position-vertical-relative:line" coordorigin="18,271" coordsize="58396,17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Ge5roIGAAAJOwAADgAAAGRycy9lMm9Eb2MueG1s7Jvb&#10;jts2EIbvC/QdBN0nFqkTaaw3CJImCJC2i6Z9AFmWLSHWoZS83u3T9ycl0odVN2nQlZVqL2xQJ2o4&#10;/DgzHJFXr+7yrXWbiDori4VNXjq2lRRxucqKzcL+4/d3L5ht1U1UrKJtWSQL+z6p7VfXP/5wta/m&#10;CS3TcrtKhIVKinq+rxZ22jTVfDar4zTJo/plWSUFLq5LkUcNDsVmthLRHrXn2xl1nGC2L8WqEmWc&#10;1DXOvm0v2teq/vU6iZtf1+s6aaztwoZsjfoX6n8p/2fXV9F8I6IqzeJOjOgbpMijrMBLTVVvoyay&#10;diJ7UFWexaKsy3XzMi7zWbleZ3Gi2oDWEOesNe9FuatUWzbz/aYyaoJqz/T0zdXGv9y+F9Wn6ka0&#10;0qP4sYw/19DLbF9t5sfX5fGmvdla7n8uV+jPaNeUquF3a5HLKtAk607p997oN7lrrBgnfeZyL0A3&#10;xLhGOGOMdj0Qp+gm+RxhlNsWLtOQhKztnjj96aiCIHC7CkJOSaDumUXz9v1K5k7G66sqi+f4dXpD&#10;6YHevswXnmp2IrG7SvKvqiOPxOdd9QJdXEVNtsy2WXOvcIWqpFDF7U0WS5XLA6j4RljZamGjYUWU&#10;Q6u4Kl9q0YBLFei72mci2SbVSVZRvkmjYpO8riuQDu2hAn1KiHKfJtGqlqdld57Wog5P5Fhus+pd&#10;tt3KXpTlrsUYLGew9SitBfltGe/ypGjakSmSLRpfFnWaVbVtiXmSLxO0UnxYKYGieS3i3yC3GoN1&#10;I5ImTuXL1xCiO4+ONReUxAchZXNqcPtFFAl3fDAHptwwDDzaQqWZpL7HCIWVUkx6HgkdT6lLIwV1&#10;i7p5n5S5JQuQHyIr5KPbj7UUHkLqW6T4RSm1qBq1LU5O4EZ5RjVEit4V0RJpr2AAa610HD1Q+78a&#10;45/SqEogpaz2AJinAZPqBThbIBaqIdjdpw1B3VqBR2g6eUAefF1f9Axv3RPEd0OX6MHNOHeDp+4I&#10;LXerp+ZueafGITEqWZareyAmSvQ7GIKjQyEtxV+2tYfTWNj1n7tIWofthwI9Jj2MLghdWOpCVMR4&#10;dGE3ttUW3zStJ9pVItukqJkororyNazqOlNsSRFbKUCLPAAkA9Hi99Gihq6UA1Q9OS3EZyyEGKf+&#10;QAPjUeKBaDVwL4qL0cmkcQn6cFHWdihctHEhPPSYf2rnSeD4IQ916EBc/2LWxehk0rigK9pg59gX&#10;ubLThsKFEkpJa136iPGJx3SsGl6SF6OUSfOCEO2cF8Jd46mHcEfUd9xHgEHo6PNREKMiWDmMJk0M&#10;JpI9xBhnPQQxbsh8TGNlANNnYojjB44zCqek3OXkkUHk/4AZigh0OK9ESegyv82B9CHjModimq+C&#10;3ot6JRU+PQMjUy4qZ3McxhjdDGFjdNTrImBxVL4omuspEnVDH8HwGHgJ9SCatE8itI8Xo5sheAkZ&#10;ZwTYyoRYDzKjMTAqs/tsYExS+GBgpF/Qo2kIYrSFQf7eBTkqtaktDEEW3+GjsDDK9j0Dg7546JGM&#10;bobgxWOuxxDVwsL0ITMWC9N+fHoGpi/Pi8zHcDEv8Qn1PBi6sQNj5o7TjmH6Mr3MZDWHsDDaI2Gu&#10;hAD3zCNxRpmcyF18jkSNTqbNS1+ql5ms5hC8eNwPwnZS3YfMaDySUcq0genJ9VJ2kZCXYzkAEnQn&#10;IS/1iMOD46ydShCZRSiH5QD/2YoBGaS0KwZkyXyopkYn0+alJ9NL2w+AUl1DGBhGQtpFMH3InBuY&#10;iwFjUpmTBgaR/8M5ErtI1o4g9MWs+tTChIQEOHeIYC7Gi9HJtHnpy/JihjvcFMl3g9BB7lB+SOoj&#10;5vxj9cWAMUqZNjB9aV5mMpoDeCQfS2AeBYZzjvBhBCbGaGXaxPTkeSkbNG3n0NDDgop/tDGjCWKM&#10;VqZNTF+iF+tPhnNKnIRet37K9fGd8SwRMxZeDouExsqLXMuO33ezUYGalPGN3qnAVQgrGwLnhrPt&#10;hhIcf987FVQGb6idCq7vBfhyoiwwPqt5vHu7/tZGKUec1zltP0TmU4XnT5l4kB3aJh7UrgUcfn/b&#10;aqjJV4PLdl9Nq1nZuP8VrSp9OBitAfbTIKaV8QLjjkMUjEdrT4gTBlC0CjHdAJ+JT/dqPUGarI9W&#10;mQF68o01tC/FzU02d5B433eJo6M33yfnxmMsuyXaXIfslbF6Y7WJEPst1c6ubm+o3NB5fKw24xx2&#10;sF7/DQAA//8DAFBLAwQKAAAAAAAAACEAXuVz2BUDAAAVAwAAFAAAAGRycy9tZWRpYS9pbWFnZTEu&#10;cG5niVBORw0KGgoAAAANSUhEUgAAAi0AAAE7CAYAAAARjrFpAAAAAXNSR0IArs4c6QAAAARnQU1B&#10;AACxjwv8YQUAAAK/SURBVHhe7cExAQAAAMKg9U9tCy8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rdNAAGzES/PAAAAAElFTkSuQmCCUEsDBAoA&#10;AAAAAAAAIQBBSnz4YgEAAGIBAAAUAAAAZHJzL21lZGlhL2ltYWdlMi5wbmeJUE5HDQoaCgAAAA1J&#10;SERSAAAB9QAAAH4IBgAAAD1IiL4AAAABc1JHQgCuzhzpAAAABGdBTUEAALGPC/xhBQAAAQxJREFU&#10;eF7twTEBAAAAwqD1T20Gfy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FID2wMAAdnPHPgAAAAASUVORK5CYIJQ&#10;SwMECgAAAAAAAAAhABN0ZvxJOwAASTsAABUAAABkcnMvbWVkaWEvaW1hZ2UzLmpwZWf/2P/gABBK&#10;RklGAAEBAQAAAAAAAP/bAEMAAwICAwICAwMDAwQDAwQFCAUFBAQFCgcHBggMCgwMCwoLCw0OEhAN&#10;DhEOCwsQFhARExQVFRUMDxcYFhQYEhQVFP/bAEMBAwQEBQQFCQUFCRQNCw0UFBQUFBQUFBQUFBQU&#10;FBQUFBQUFBQUFBQUFBQUFBQUFBQUFBQUFBQUFBQUFBQUFBQUFP/AABEIAFABz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r5K0H9sDVNK&#10;+IvxGsfFCWb6J4f+1pYW9nCVuLiZLtYYo9xY5JBOeOxPasvxF4y/ah1Sxk8T2OjLoukgecmlW8Fv&#10;JMsfX5o5MyE46jg/7Irt+qTvaTS9WfKS4kwjg5UYTqNXuoxu0k7XfZaaa6n2TRXzP8Gf2yNN8TfD&#10;/X9R8YJHp2r+H4RNcJbDAu0JCqY1J4YuVUrnGWU5AOBympePP2lfiFYv4j8M6HH4e0Jh5trZBLdp&#10;5Y+oJE2WYkegXPYUlhZ8zUrK3c0lxDg5UoVaEZVHJXtCN2ls210101+R9h0V8y/sxftTaj8SNen8&#10;G+MbWOz8SxK5gnjjMXnlPvxvGfuyAAnjggHgY5+gPGXi7TPAfhfUdf1if7Pp1jEZZXAyT2CqO7Ek&#10;AD1IrGpRnTnySWp6eDzPDY7DfW6UvcV730tbe/axtUV8Z2P7Qfxr+O2oXf8AwrTw/b6RosD7Ptky&#10;xuw9mkl+QtjB2qpIz361F4k8VftP/CvT5Nd1hrTWdKth5lwEgtpkRR1LCMK4X1I4HrXR9Ulezkk+&#10;19TxXxLh3F1adGpKmvtKHu+urTt8j7Rr5Q/4KAa1qGjeGfCD6ffXNiz3k4draZoyw2LwcEZr2H9n&#10;/wCN1n8cvBZ1WO3FjqdrJ5F9ZhtwjkxkMp7qw5GfQjtmvEf+CiX/ACK/g3/r8uP/AEBaeGg4YmMZ&#10;LX/gGfEGKp4nIauIw8rxkk01/iR9LfDGZ7j4a+E5ZXaSR9JtGZ3OSxMKEknua6auX+Fn/JMfCH/Y&#10;Hs//AEQlfPvxS/a01++8eTeBvhVoia3q8UjQS30iGRd68OI1BA2qersccHjHJwjSlVm1E9atmWHy&#10;7C0qld/Ekkkrtu2yR9VUV8gT2P7WUcJvRfWTMBu+xxixLfT7uP8Ax6uj/Z2/ak1jxj4ym8CePdOj&#10;0zxMm9YZkiMXmOgJeKRCflfAJBHBweBxnSWGkouUZJ27M5KOf0J1oUK1KdJz0jzxsm+17vU+nKK5&#10;D4ueKb3wT8MfEuvacIjfafYyXEPnKWTcoyMjIyPxr5sh/bO1qz+CunanPaWeoeOdYvp7WytbeFhE&#10;kaFR5jIGJJy2AM8n6Gs6dCdVXj3sdmNzjCZfU9niG0+Xm26Xt97eyPsKvmL4e/Bv4kaH+0tqXirV&#10;Lh28IzX1/NFGdR3jy5PM8r91nj7y8Y4rX/Zh174wa9rGs3HxIgvLfTJLdHsVurSK3xIW5AVVDD5e&#10;zVQ+H/7QninxN+07rvgG8WwGhWU15HEY4CJsRE7ctuwffit4050+eMbPTX/gHk4jF4PHLCV68Zwb&#10;n7qas7/3lro7H0rRXK/E34j6R8KfBt94j1p2FrbgKkUeDJNIeFjQepP5AEngV8u6P8aPj98dDNf+&#10;BNFs9A0FXKR3LpGQcHp5k2Q5HfYuBWFOhKoubZd2erjs4w+BqRoNSnUauoxV3bv5L1PsyivinxP8&#10;Rf2k/grarrXiaOz1rRY2UTP5EEkS5OPmMIV0znGTxkivp74NfFbTvjJ4Ds/EdhGbZnYw3Nqzbjbz&#10;Ljcme45BB7hh06U6mHlTjz3TXkTgc5oY2s8M4Sp1Er8s1Ztd1vc7iiivOvjZ8cNC+B/htdR1TddX&#10;twSllp0LASXDAc8/wqMjLdsjqSBWEYym1GK1PWxGIpYWlKtWlyxju2ei0V+cviT9uj4l6xePJp02&#10;n6FbZ+SG3tVlIHu0m7J9wB9K6b4a/t7+JtM1OGDxnZ2+s6W7ASXVpEIbmIf3gB8rY9MD616Dy+so&#10;30PjKfGmVVKvs25Jd2tPzv8AgfelFUNB12w8TaLZatpdyl5p95Es0E8Z4dSMg/8A1u1fO/7RX7Yl&#10;t8LdWm8N+GbSDV/EEIxcz3BJt7ViPukKQXf1GQB6k5FcdOlOrLkitT6jG5lhcvofWcRO0enW/p3P&#10;peivza/4bQ+LrSm8Gq2/2bdgx/2bF5X0ztz+ua+hv2ef2zLf4laxb+G/Fdpb6TrlwdlrdW5It7l/&#10;7hDElHPbkg9ODgHpqYKtTjzb+h8/geLctx1ZUItxb25lZP5pv8T6forz74+eOdS+G3wl1/xHpAhO&#10;o2KRNELhC8fzTIhyARnhj3r5Z+GH7c3ia98Uj/hMP7Mj0GG1nnmFnbMkrssbFEQlyMs+0fjWVPDV&#10;KsHOOyPSx2fYLLsTDC4htSkk720s21q/kfc9FfnL4m/bm+JWr6tLPpdxZaHY7v3VpDapMQvYM8gJ&#10;J9xj6CvfP2W/2sLz4sa0/hbxRb28OueU01reWqlEuQoyysuThwPm44IB4GOdamCq04c7POwfFmW4&#10;7ErC0203om1ZN/f180j6eorzn45fG7R/gd4VXVNRja8vblzFZafGwVp3Aycn+FRxlsHGRwSRXxlq&#10;n7a3xY8U38v9ii106Mcrb6fYCdlX3Lhifrx9KijhalZc0djrzPiLA5VUVGs3KfaKu/nsvxP0Tor4&#10;F+Hv7eHi/RNZig8ZWlvrOmF9s8kMAguohnkgDCnH90gZ9RX3ZomtWXiLR7LVNOuFurC8hWeCZOjo&#10;wyD+RqK2HqUH7505XnWDziMnhm7x3T0a/ryL1FfMv7RX7Y1t8L9Wn8N+F7SDV9fg4uri4JNvat/c&#10;wpBd/UZAHucgfOn/AA2h8XfN+2/2rb/Zt2PL/s2Lyvpnbn9c1tTwVWpHmWnqeVjuLMtwNZ0JNykt&#10;+VXS+ba/A/SWivmP9nf9si2+J2r2/hvxTaQaRr0/y2tzbki3um/uYYko57DJB6cHAPoH7UHxR1r4&#10;Q/DMa9oItmvvt0Vvi7jMibWDE8Ajn5RWEsPUjUVJrVnr0s6wdfBSx9KV4RWvdW6W7nrlFfC/gP8A&#10;bq8UPb+I7vxJb6XOtpppksbe2gaIy3RljRAx3H5QGZiBzhTXVfs4ftGeN/iJb/ES81y+t7n+ydIe&#10;+s4UtUjSKQByB8oBI+UdSa2lg6sE2+h5mH4qy7FVKdKk23O/Ta199fJ2O7/bL+LHiP4U+CtDn8Ma&#10;l/Zl/e35iebyY5SY1jYkAOpA5284zXO/sSfFbxZ8TpfGL+KNam1c2n2XyBKiKI93m7sBVA52j8q+&#10;T/i5+0F4q+NVrptv4i+wiLT3eSEWcBj5YAHOWOfuiofhD8ePE/wT/tT/AIRwWR/tHy/P+2QGT7m7&#10;bjDDH3zXprBv6u4WXN/wT8+nxRCWdxxftJ/V19nX+W3w3tufpp8UP+SZ+Lf+wRd/+iXr8pfACn/h&#10;PPDfy/8AMTtu3/TVa/SD4Y/FLWvGH7N7+NtQW1Os/YL642xxEQlomlCfLnphBnn1r5a8KftqePtX&#10;8UaNYT2egCG6vYYHKWBDbWkVTg7+Dg1hg/aU1OKV7eZ7HE0sFjamDxFSq4KSvH3b3Ts9feVvxP0G&#10;oryf9pr4nax8JPhfL4g0IWzX63cMA+1Rl02sTngEc8eteLfs1/tVeNvix8VLPw9riaWuny280rG1&#10;tmR9yJkclz39q86OHnOm6q2R9xic8wmFxsMvqX9pO1tNNdFqfYNFeOftT/FjXPg78ObXXNAW1a9k&#10;1GO1b7XEZE2NHIx4BHOUFeV/svftQ+M/i/8AEx9B15NNWxFhLc/6JbNG+9WQDkuePmPaiOHnKm6q&#10;2QV88wmHx0cunf2krW0018z63or5b/aw/aR8XfBfxppGl+Hk05rW608XMn2y3aRt/mOvBDDjCivP&#10;of28tetfhqZJ7TT7vxjcX0scWyJkt7a2VIyHZd2WYszgDIHynPTB0jg6s4qcdmceI4ny7C4iphq0&#10;mpQ30/LvufctFfm/o/7cXxQ0/VEubu+sdTtd2Xs5rKNEI7gMgDD65P417H8TP28rS18I6M/g2xjm&#10;13ULfzrkXuWTTzkqUIGN75BI6DG04OcVcsDWi0rXuctDjDKq1OdRyceXo1q/Szd/66H17RX5waL+&#10;3H8UNN1Jbi8vbDVbbdlrSeyRFI9AyBWH5mvuz4Q/E/T/AIv+A9P8S6fG1us+6Oe2c5aCVTh0J7+o&#10;PcEHjpWVbC1KCvLY9DKuIsDnE5U8O2pLWzVtO61Z8afBDwvZ+KP20/EhvYlni07VNUv1jcZUyJOy&#10;ocezOGHuor7+r4b/AGa/+TzvHv8A111b/wBKxX3JWuNb54ryR5/CcIxwlWSWrqTPz20/wFput/tx&#10;3nh+WBTpTaxNdy22PkcLGbjYR0Kl1HHpX6EdOBXw74T/AOUhV7/193f/AKRPX3HRjJNuCf8AKhcL&#10;U4Qhi5RWvtZr5K1vzZ8LeMbaPQP2/tMezUQ/aL+1dwnALSQKrn8ckn6mvsbx/wDD/Rfid4bm0HxB&#10;byXWmzOsjRxzPEdynKnKkHg846V8ffEz/k/nQv8Ar80//wBFLXuH7YnxS1H4Y/CnOjzNa6pq1yLG&#10;O5jOGhQqzO6ns2F2g9t2e1a1oynKio72Rw5bWoYWjmdTERvTjUndd/K3nsatt8QPhR+zr4ftvCp8&#10;RWenRWO7FmHNxcAsxYlwgLZJPcVh6h+2Z8Ibu2ntZtauLiCZGjdf7OnKspGCDlOmK81/Zl/ZJ8M+&#10;IvBOneL/ABnFJrV5qim4gsnlZIo4yTtZtpBdm68nHI4717zffAn4WaHpVzd3HgrQYrW1haaSSSzQ&#10;7VVSSSSPQVnNYeM2pNyZ3YWpnOIw0alKFKlTaVovmbUbaXtZbHzd/wAE87rb4o8c2sLE2rwW8ig/&#10;7LyAH8mrof8Agol/yK/g3/r8uP8A0Ba5j/gnvIknjXxs8a7I2tISq+g8xsCun/4KJf8AIr+Df+vy&#10;4/8AQFrrl/vy/rofM0n/AMYdP5/+nD6T+Fo3fC/wiP8AqD2f/ohK4bRvAfwr/ZrvtR8QC7t/D0up&#10;II2bUL0uSAxYiMOSxySCQM9BXU+Dtai8OfBHQ9WnUtDYeHYLp1XqVS2ViPyFfF3wR+Hl5+1x8Tdf&#10;8R+M9RuH06yKPNDA+Cxct5cCE/cQBW6c8epzXFTp83PKUrRW/mfU4/GKh9Uo0KKqV5L3L7R0V3ff&#10;btufTd5+2d8JbSQoPEcs+OMw2FwR+ZQV8zeKviJ4e8eftheD/EnhKd5bS5vtPjmlaFoi0m8RtkMA&#10;fubRX13pf7NPwv0m3WGHwTpUqqMbrqLz3P1ZyTXyb8TtJ8PeH/2zfCWleG9PtNMs7O/0yOa3so1j&#10;jExlVycDvhlz9K6cN7Hml7NPZ7nh58s0jRoyxsqfL7SFlFSvf1b9T65/aM/5IV45/wCwVN/6DXzZ&#10;+wL8ObXWJtV8Z6igupNMkGn6asnIgYjfK4HY4dQD/tN619J/tGf8kK8c/wDYKm/9Bryf/gn3/wAk&#10;f1n/ALDcv/oiCsKcnHCzt3PXx1GFbiLDc6vaDfzTdvu3Pp6vh74O/wDJ9viv/r61L+Zr7hr4e+Dv&#10;/J9viv8A6+tS/manC/BU9DfiD/ecB/19R9ZfEz4V+Hfi5ocOk+JbaW6s4ZhcRrDO8RWQKVDZU88M&#10;euetcjJ8Z/hR8FdHsfDB8T2VtFpcK2yWtuWuZECjHz+Wpwx6nOCSTXB/tzfFbU/AvgfS9C0i4ks7&#10;rXpJVmuImKutvGF3qCOm4yKM+gYd6o/AL9jfwhb+DNJ1zxbZtrusahbx3Zt5pGWC3V1DKgVSNxAI&#10;yWyM9BRCnFUVOtJ8vRInE4ytPM54bLKMXVjFc85bJPVLTVmr4+/a5+EvijwXr+jf2vcXP26wntlQ&#10;6fMAzMjKOSvHJHNcv/wTtupG8KeMbctmKO9gkVfRmjYE/wDjo/KvVPiR8G/hj4T+HfiTVW8GaHbC&#10;y06eVZfsaBgwjO3Bx13Yx74ryX/gnX/yL/jX/r6tv/QJK2/d/Vp+zT6bnmf7bHPsIsbKDlyztypr&#10;S3W7fXY+wK/Mb9rzxtceMvjnr0byFrTSXGm20eeECD5/zcufy9K/Tmvyl/aM0mbRfjn43t51Ku+p&#10;zXAyOqyHzFP/AHy4p5al7RvyM+PJzjgKcY7OWv3Ox9O/sN/B3w7qHgO88WaxpVpquoXd29vbm8hW&#10;VYYkAB2qwIDFi2T1wB71nftJfsfat4m8dW+qfD3RLK2sbq3/ANMhWaO3iSYMfmVCRjcuM7RjIPrX&#10;oX7CGsW9/wDA/wCxRyKbiw1GeOaPPI3YdTj0Ib9DW58bv2rNC+CPii00O80u61a5mthcyfZJUBhB&#10;YhQwbucE/TFEqldYmXs9X+hVLA5TPh+h9cahBqL5lvzPfWz63TM/4K6D4r/Z/wDgB4jj8VC3M2jp&#10;dX9lHDP5qiMRb9hOOP3gY/8AAq/PCH7V4p8RJ9pmaa91G7HmTOcs0kj8sfck5r9HLf4nWn7R/wAA&#10;vHdzoemX1iPsd1YpHdhd0kog3fLtY5HzKK/OHw9fLpuv6ZeP9y3uYpW+iuCf5V24PmvUlJWlc+S4&#10;p9lGGCo0JOVFRdm+uqXl0sfrfY+ANBsfBMfhNNNtzoS232Q2jRjaybcHI7k9Seuea/JjXrGbwl4u&#10;1GygleOfTL6SFJlOGVo5CAwPY5XNfsNFMk0KSowaN1DKwPBBGQa/IL4iahFq3xA8TXsDB4LnVLqa&#10;Nh0KtKxB/I1z5a23O57XHlOnTpYZwVmrpW7afkfe3xp8VP44/Yvutekx52oaZZTy46eYZot//j2a&#10;+HPg14Lh+InxS8NeHbkstrfXarPsOG8pQXcA9iVUjNfZPjfR59B/YJisrlSk66TZyMrdVL3Eb4P0&#10;3V8vfsm/8nDeDP8Ar4l/9ESVvhvco1OXo3+R5efReJzXARrq/NCnzfOTufVf7VXwN8FaT8C9V1DS&#10;PDun6RfaOIZbe4s4FjcgyIjK7DlwVY/ezyAa+Uf2U7h7f9oPwYyEgtdOhx6NDID+hr7s/ay/5N58&#10;Zf8AXCL/ANHx18Hfst/8nAeCv+vw/wDot6jCycsNPmd9/wAjq4ioUsPn+D9jFRvybK322eyf8FEI&#10;bweMPCMrhv7PNhKsR/h80SZf8cGOuY/Zn/ao0n4JeHLvQ9V8OS3kU90bn7fYMgmOVUbWVsbgMcHd&#10;36V9ifHLwz4A8eeF5NE8batYaYit5sFxNeRwTW744dCx9D0IIIr5T1L9grV9SsotS8H+MNI1/TLh&#10;fMt5Zw0XmIehDJvVvrxUUatGdBUq2h0Ztl2aYXN55hllpt9NG1ok00/0Oj8VeMP2fv2ivF+malre&#10;oan4W1BEMUvmQrbrd5I2+bKodRt5G4kcHrwK+lp4dH+CvwX1GTw7HjSdF0y4u7RGmaYNhWkHzMTk&#10;Mx9cc8V+bPxU+Cfiz4N3VlD4lsY4EvQxt7iCZZY5NuNwBHII3LwQOtfTX7Ouqap4+/ZH+IPh2R5L&#10;qXT4Lu3stxJOxoPMWMf8D3Y/3gKMRRjyRlCV43DJs2rSxlejicOoYhxk+ZK0rpXs0+++lv1Pjyyj&#10;ufFXiWCO4naW71K7VZJ3OWZ5H5Y+pyc1+tsHgHQLfwWvhNdMt/7BFr9k+xlBsMe3Bz7989c89a/J&#10;PwvqCaV4m0i9lOI7a8hmY+yuCf5V+xayK8YdWDIRkMDwR60Zk2uS3mHAdOnUjiZTV2+Va9nf8z8d&#10;tWtZ/Cfiq8toJnjutMvXjSZThleOQgMD2OVzX23+1N4pbxt+yT4a15wBLqMtjcSBegdonLj8GzXx&#10;Z481CLVvHPiK+gIaG61K5nRl6FWlZgfyNfXfx20efQf2I/BVlcqUnQ2DOjDBUtG7YPuN2PwrrxHx&#10;0m97nzWTSlHDZlTh8HI/wen4XPkv4c+Br74leNtI8NacypdahN5YkYZWNQCzufUKoY/hX6PfB79m&#10;Xwt8HbXU0sp73VZdUtRaXxvmUxypzkBAowDk8ZPFfHf7DkKS/H6wZhkx2Ny6+x2Y/kTX6RVxZhWm&#10;p+zT0sfWcEZZhp4aWNqRvPmaT7Ky/O7Pgb9uj4deGfh/deDV8OaJZ6Mt0l2ZxaR7PM2mHbn6bj+d&#10;SfsMfDfwx8QD4y/4SPQ7PWfsv2TyPtce/wAvd527H12j8q3v+CjH/H54C/653384Kk/4JzuPM8eJ&#10;n5sWRx/3/rXml9R5r6/8E876vR/1v9jyLk7WVv4d9ttz6a8XeG9L8I/BvxNpWjWMOm6dBpF75Vtb&#10;rtRN0UjHA9ySfxr8tvAH/I+eG/8AsJ23/o1a/Vv4of8AJM/Fv/YIu/8A0S9flJ4A/wCR88N/9hO2&#10;/wDRq0svbcJtm3GsYwxeEjFWS/zR9/ft0/8AJBbj/sI2382r5g/Yf/5L/pv/AF5XX/ouvp79upsf&#10;Aaf31G2H6tXy/wDsQyKn7QGlhmALWl0q57nyycfkDU4f/c5/Med/8lThf+3P/SmfR/7fn/JFbD/s&#10;NQf+ipq8B/YL/wCS5Sf9gm4/9Djr3b/goFqFvD8ItItHlUXM+sRvHHnllWKXcceg3L+Yrwn9gv8A&#10;5LlJ/wBgm4/9Djp0f9yl8wzRp8WULf3Dc/4KFf8AJTvDn/YHH/o6StL9hX4R+G/GVn4j8Qa/pVrr&#10;D2s0dpbQ3kQlijypZ22Hgk5UZI4wfWs3/goV/wAlO8Of9gcf+jpK9J/4J5f8k98Uf9hRf/RK05Sc&#10;cEmv61MsPRp1+LqkasU0m3r/AITwb9s74e6L8Pfi5FBoNlFp1lf6fHem1gXbHG5eRG2r2B2A4HGS&#10;a9I/YY+Dvhjxlouv+I/EGk22szQXa2VtDeRiSKMBA7NsPBJ3qMkcY461zv8AwUF/5LBov/YDi/8A&#10;R89et/8ABPX/AJJf4i/7DLf+iIqqpOX1NSvroZYHCUJcVVKTguVOTStpt2Pnn9sjwDovw9+MRtNB&#10;so9OsbzT4bw2sAxGjszo20dgdgOBxya+jP2BfN/4U1qu18L/AG7Ngf8AbC3rxX9vz/ktdh/2BIP/&#10;AEdNXtv7Af8AyRnVf+w7N/6It6ms28HFvyN8ppwpcU14U1ZLm0XyPPf2b7eWP9srx47ROqGXVsMV&#10;IB/0sd6+4KKK8itV9tJStbQ/S8qy7+zKMqPPzXk5bW36bs+IPCdvKP8AgoLeyGJxH9ruvn2nH/Hk&#10;/evt+iiitV9q4u1rKwZZl39mxqx5+bnnKe1rXtpu+258P/Eq3lb9vTQpBE5j+2af8wU4/wBUveve&#10;/wBqv4Q3vxg+F72Wkqr6zp9wt9aRMwXziFZWjyeASrHGe4HTrXstFaSxDbhJKzijjpZJSjTxVGrL&#10;mjXk5PS1r/ft3/A+Gfg3+17P8GfDcHgrxz4Z1IS6SDDDJCoSdUySEeOQr0zgEHpjjuel1T4teLv2&#10;uJl8I+DtDu/Dvg6dwur63dcsYQctGCPlBP8AcBJbuQua+tr7SbHVNv2yyt7vb93z4lfH0yKsRRJD&#10;GscaLGijAVRgD6CtJYinfnjD3vX9DjpZLjlSWErYtyorSyilJr+Vyvt0dtWj4o/YTsD4e+KnjzSJ&#10;UkR4rfy08wYyI5yp/wDQhXRf8FDoJJvC/g4RxtIReT52qT/AtfXFFT9Z/fqtY0jw+o5RLKlU0fW2&#10;3vc21/lucX4H0iHXPgzoGl3at9nvNAt7aVeh2vbKrD8ia+KvBfiHxZ+xP8QtXs9b0KXU/D2oFYzP&#10;HlEuFQkxyxSYK7gGOUPPODjg1+hNR3FvFdQtFNEk0TcMkihlP1Bqadfk5lJXjLodOPyd4r2NWjVd&#10;OrS+GVr9LNNdmfKGqftzP4ujGk/DvwXqup+IrobIRdqpWJj/ABbIyxYD3KjuTXi2vfDnWvhb+0B8&#10;OrnxJdyahrGpXVlq2qXP3lSZ7tt67hwdoUZPTOccYr9ErHS7PS0ZLO0gtEbkrBGqA/kKtVrHFRp6&#10;U4WT8zzsRw/iMeozxuJ5pxacbRtFWd3pfVvu2edftFK0nwM8cKqlmOlzAADJPy15T+wBDJD8INYW&#10;RGjP9tynDAj/AJYQV9N0Vzqrak6Vt3c9ypl3tMxp4/n+GLja3fre/wCgV8RfB+3lX9unxXI0TiM3&#10;WpYYqcdT3r7dopU6vs1JW3VgzDLvr1ShU57eykpbXvbpvofPf7ZXwV1T4r+CdOv9BgN3rOhySSJa&#10;L9+eFwvmKnqwKIQO+CByQK8u+F/7cUXgbwvZeG/G3hvUv7S0qFbQT2gUO6oNqiSOQqVYAAE5OeuB&#10;X2rVO80bT9RkSS7sba6kT7rzQq5H0JFawrx9n7OpG6WxwYrJ6zxjx+BreznJJSuuZO22mln/AF3P&#10;kPWPGHjP9sdv7H0nRrnwv8OrfNxe30xzJesnzJGGxtJ3AfKuQD8xJwBUn/BO6RodN8b2sqNHKJbS&#10;UK6kZBWUZH5frX2GqhFCqAqgYAAwBS05YlOm6UY2T/r5mdHIpQxtLMK1dzqR5rtre6skkn7qW/W9&#10;wr5a/bC/Zpv/AIjtF4v8LW/2nXbaEQ3liuA11Ev3WT1deRjuMY5AB+paKwpVZUZqcT2cxy+hmmGl&#10;hsQtH96fdH5DaH4r8XfCnVrpNM1DVPDOokeXcQqzwOcdA6HHT3HFavg/4feN/jt4qc2Nve61e3Mg&#10;N1ql2zNHH6tLK3TA7deMAHpX6s32kWOqbftllb3e37vnxK+PpkVYhhjt41jijWKNeAiKAB9AK9N5&#10;j1jDU/PafA3vKFXFN0k78trfq0vWxyHwj+Gtl8Jfh/pnhmzbzxbIWnuCuDPMxy7ke56DsAB2r4e/&#10;ac/Zb1rwD4kv9f8ADmnTaj4Uu5Gn22qF3sSTlkdRzsBzhugHB56/onRXDRxM6M3Pe+59hmeQ4TMs&#10;JDCNcqh8LXTp813PzBtP2sfiPY+Al8JRarEtmsH2RLvyR9qWLG3YJM+nGcbveuj/AGb/ANlfW/iR&#10;r9lrHiHT5tM8JW7rM7XSFHvcHIjjU8lT3bpjOOen6G/2Fpv2v7V/Z9r9qznzvIXfn/exmr1dUsda&#10;LVKHK2fPUOEZTrQqZhiXWjDZNafi3p5fiePftaw/8Y7eLYoo+kVuFRB2FxFwBXxD+yjZ3Ef7Qng1&#10;ngkVRPLlmQgf6iSv0/orCjivZUpU7XuevmXD6zHMKOP9ry+z5dLXvaV97q33Hkv7V6NJ+z34xVFL&#10;MYIsBRk/6+OvhL9l2zuI/j94LZ4JFUXhyWQgf6t6/UeiijivZUpU7XuGacPrMsfRx3teX2dtLXva&#10;V97r8j5K/bM/Zv1bxzfQ+NPC1o2oahFAIL/T4RmWVVzskQfxMAdpUckBcDg183eAP2jPiN8F7N9B&#10;sLzyrOFjjTdUtt4gYnJChsMvOTjOMknFfqNVO+0ew1Tb9ssre729PPiV8fmKunjOWHs6keZI48w4&#10;YdbFvHYGu6NSW9tn+K367n5e+IvF3xJ/ad8SWUE0Vz4guoMpb2tjbBIbcMRuJwMKDgZZj2HPFffv&#10;7Ofwe/4Uv8NbfRbmSOfVLmVry/kj5TzWAG1T3Cqqr74J716Xa2kFjCIreGO3iHRIkCqPwFTVFfFO&#10;rFU4xtE68o4djl1eWMr1XVqy0u/+Hf57H50ftMfst618PPEd/rnh3TptR8JXUjTr9lQu1iScmN1H&#10;IQHo3TGATnry8P7WPxHg8Ar4RTVYhZrB9kW78kfaxDjbsEmfTjdjd71+n9Uf7C037X9q/s+1+1Zz&#10;53kLvz67sZreOOvFRqw5rHlV+EZRrzq5diXRU90l+VmtPL8T89v2a/2Vtb+IniCx1rxHp02meE7d&#10;1mb7UhR77ByI0U87D3bpjIHPT6O/bqgaT4FrHFGWxqlvhUXOBtfsK+iaKwni5VKsaklt0PWwvDeH&#10;weXVcDSlrUVnJrX7uy6K5+c37DlrPD8eLVpIZEX7Bc8spA+6K/RmiissRW9vPntY78jylZNhXhlP&#10;n1bva29vN9j5i/bp+FeseOvB+ia1otlLqM+iyy+fbW6F5DDIFy4UcnaY1yB2JPY18O+D/H3iX4b6&#10;lPdeHtWutFu5F8qYwNt3AH7rKeDg+o4r9f6oXWg6ZfTie4060uJh/wAtJYFZvzIrqoYz2VP2co3R&#10;4Gb8K/2hjPr2HrunN2vp2VrppprQ8B+C/i3W/HX7J/iHVdev59U1KW01NDPNyzKI3CjgdK+EfANj&#10;cr468OE28oA1K2JOw/8APVa/XlEWNQqKFUDAVRgCnUqWM9k52juaY/hh5hHDKpXd6Ste1+bbX4vL&#10;zPMv2kPhzdfFL4Qa3omnqH1PCXNohON8kbBgmT3YAr9TX5h2l5rfgHxIk8D3mh65p8vDYaKaFxwQ&#10;QeR3BB9a/Ymqd5o+n6hMkt1Y21zKn3XmhV2H0JFThsW6EXBq6NM94ZjnFaGJp1fZzirbX2d11Vmj&#10;8xtd8N/ED4m+BNX+Iniy81K9sNPWGCymvc/v2klVSIlxjYAWJKjGcdecdt+whazQ/HCRpIZEX+yb&#10;gZZSB9+Ov0OACgADApa0ljnKEqfLo/wOPD8IRw+MpYz27lKFm7q7k773vp267HwX/wAFBraab4me&#10;HTHE8g/sgDKqT/y2kr0j/gnvDJD8P/FAkjaMnVFIDAj/AJYrX1ZRWMsVzUFRsepR4fVHN5Zr7W97&#10;+7burb3/AEPgH/goBbTTfF7RTHE8g/sSIZVSf+W89etf8E+YZIfhf4iEiNGf7ZY4YEf8sIq+pKKJ&#10;YrmoKjYMPw+qGbTzX2t+a/u27q29/wBD8+P2+LWab41WDRwyOv8AYsAyqkj/AFs1e1/sDwyQ/BvV&#10;FkRo2/tyY4YYP+ot6+nKKJ4rmoqjbYMNw+sPmtTNPa35r+7bv53/AECiiiuE+vCiiigAooooAKKK&#10;KACiiigAooooAKKKKACiiigAooqvNqFrb3EVvLcwx3Ev+rieQBn+g6mgCxRXmHg34uah440/4kXO&#10;naHHK3hfVLvSbGL7UF/tCaCMEgswAjBdguckDrXW+DNd1XUfBun6p4p02Dw5qssZe6sVulmjtzuO&#10;B5o4bjByPWrcXHc56deFS3L18nbR23OioqO3uIrqFZYZEmiblXjYMp+hFVrzWtP024hgu7+2tZpj&#10;iOOaZUZ/90E8/hUG90lcu0UVRs9c07ULiS3tdQtbmeP78UMyuy/UA5FAXS3L1FQ3V3BZQmW4mjgi&#10;HWSVgqj8TT4pUmjWSN1kjYZVlOQR7GgfkPoqlca1p9rexWc9/bQ3cv8Aq7eSZVkf6KTk1doFdPYK&#10;KZLKkEbSSOscajczMcAD1JqHT9Ts9Wt/PsbuC8hzjzLeRZFz6ZBoC6vYs0VXutRtLFo1ubqG3Mh2&#10;oJZAu4+gyeanZgilmIVQMkk8CgLi0VVbVLNLqK1a7gW5lXdHCZF3uPUDOSK5j4lfFDSvhfYaVc6l&#10;HPcvqepW+lW1va7TI0szFVJDMPlGCSfamotuyInUhTi5SdkjsaKj+0RbEfzU2ucK24YJ9BTIL23u&#10;pJo4Z4pZIW2yrG4YofRgOh+tIu6J6Kr2uo2l80i211DcNGdriKQMVPocHiuH8TfFCXRfjF4N8DW2&#10;npdHW7W8vbq6aUqbSKFRsIXHzb3O3qMY71Si3ojOdWFNKUno2l827I9AooqnrOqQ6Ho99qNwcQWc&#10;ElxIf9lFLH9BUmjaSuy5RXBfB34nf8LK+HPhrxDqNvbaLqOtW5uU00XIdgm9gpUkAtlQD0713jME&#10;UsxCqBkk9BVSi4uzIp1I1YKcHo9RaKp6frFhq6u1je296sZ2ubeVZAp9Dg8VzFx8VdHt/ilb+A9s&#10;z6tJpbas06lPIiiWURbWO7O4t0GO1Ci2EqkIpNvfQ7OiuM8RfFTSPDfxC8M+D50ml1PXo7mWKSMp&#10;5dukCBmaUlgRncAMA5NdXe6ha6bbNcXdzDa269ZppAiD8ScUuVq3mEakJOST23/P9SxRUVrdQ31u&#10;k9vNHcQuMrJEwZWHqCOtRzalaW6q0t1DErSCJS8gALk4Cjnr7Ui7rcs0UV5t8NfjFB46m8YyXkNt&#10;pGn6Jr8+hW1zLcj/AEsxBdz/ADAY5bGBnpVKLabRnKrCElGT1f6HpNFICGAI5FU7bWtPvLyW0t7+&#10;1nuov9ZBHMrOn1UHIqTS6LtFQ3d5BYW7T3M8dvCvLSTOFUfUmm2OoWup24ns7mG7hJwJIJA6/mKA&#10;ur2LFFee+G/io/iD4veNfB62McVl4ZtrKSbUDNy8twhcJtxgAKOue9aPww+KOlfFfQ7nVtIjnhtY&#10;r24s1+07Q0vlOUaRQrH5CQcE88dKtwktX/VzCOIpzfLF66/g7P7mdjRXmvwj+MkHxJ8P6lq95Fa6&#10;Nax61d6ZYGS5B+1xwvsWQbgOWO75RnGOtelUpRcXZl06sK0VODumFFFFSahRRRQAUUUUAFFFFABR&#10;RRQAUUUUAFFFFABRRRQBi+NfEieDfBuva/JH5selWE980f8AeEUbOR+O2vnn4U/A/wAMeO/gunjn&#10;4hWyax4q8R2bazd67cMRPZK4MkQt3zmFY024C45HpxX0prWk2viDR77S76LzrK+gktp4843xupVh&#10;+IJrwS2/Zr8Zr8Pbn4eTfE0nwUtrJZ2kcekhb7ySpEcUswkw0a5AIVVLqNuVBropySja9nf8DycX&#10;SnOqpez542emlr6au/l16a9zyTS3vvDv/BO29uXlkn13xZPIWkkPzzy3d6I8k9y0fNelfH74b6zb&#10;6p8OZ4/CM/xD8A+HbSS2vvDNrMqu0gjVIpzExAm2gEBecc+td5rH7P8ABqnw7+HHg9NX8jT/AAjf&#10;adeSt9m3fb1tVxsI3jZvb5ifmx6GrnjX4W+J7rxs3izwX41k8PajPbJa3mnalam+0+5VCSjCPepi&#10;cZPzIefTkk7e1XNdPq395wfUakaXJKLdowWlr+7dt66PW109zzL4R+L/AIfeGdK+JviLwVp2t+F7&#10;3SNMa81PwPqsJtY7WSOOSRZUgOdpcLtJRsYA4GRXCfCzwrL4u+H8Wu+MPgnqvxD17xLF9uuvEN3e&#10;WDGRJfmjFv5k4aFFQqFChSMdu30J4B+CL6PqnivXfF+sr4s8Q+JrdLK+lS0FrbJaopUQRxBmIGGO&#10;SWJPHTvyml/s/wDxB8L+HP8AhDvD/wAVDp/gxQ0NuJdIWXU7S3JP7mO48wDgEgOUyvGOgp+0jrZ9&#10;u/6EvC1moOcNEpaLl3b0bUrrVdttejOSjvLnwX+y/o/g/wCKf/CSQa1qV3JpNhpmi3KS6rexCUtD&#10;CHRipHl7VYlsbeCecHhfixoMHhXTfA50P4O/8Ky1mbxDYWel63BfWv2kO0g3JIIXLvuQNncSPWvo&#10;bx7+z6Ne0HwPH4d8Q3Wi694MlEulapfKb4vlAjrOGYFw4AycjHbjisa+/Zx17xh408IeLPGfjo6z&#10;qnh7UVvobO104W9kqKM+XHH5hIYttYyMWJ2qAAKI1YJ8zffuRWwVeS9mo3sopP3dtL3b1utbWS6G&#10;D+0R4P1i4+LWh+JtW8C3XxO8AWmlPbNodk6yPaXhkJNx9nYgTZTCjrjnpgZz/BfxA8F+Afg38VfF&#10;Xw5TV9Lk02NpZvCesRtEukXflkKFgbJRXYhiAxU7SBjGK9P8S/CvxhbeN9S8TeCPHP8AYz6oka32&#10;k6zZHULNmQbVkiHmI0Rx1CnB64pPB/7P9pp+h+NofFWqP4q1fxpxrd95AtkkQRmNI4o1J2Kik4OS&#10;c85qOePIlJ9v67HTLDVvbynTjZvm1dtNLJpr3u2jWmvZHgnhP4bHV/hisevfA3WvFXiTWLT7TeeK&#10;bu/09rua4kXcJY5Gn3xqCRtAxgAZGc19LfAW18U2Hwf8L2njWOSPxPb2vkXizSrK+VZlQs6khiUC&#10;knJ5Nef2/wAA/iJD4Zh8GH4sSJ4NijFqrwaSqaqbUDAh+0+ZtHy/LvCZxXuml6dFpGm2ljA0rw2s&#10;Swo00jSOVUAAs7EljgcknJqa1RSVk76+f6muAwroy5nFqytry6/+A727t9WeAfGS3PxW/aE8IfC/&#10;UHk/4RODSpfEWrWcchQX+2TyoYnIOSgcbivQ59hXUaP8DtE+E/xAu/GXhOVPDuiDSpI9T8N2MOLe&#10;7dctHMBuwjqARwvPPTJzd+Knwb1HxZ4u0Pxp4U8Qr4X8YaTBJZrczWoube6tnOWhlj3KcbuQQeCT&#10;7ET/AA1+EN74b1/WfFHizxA3izxZq0CWctyLYW9tb2qklYIYQTtXJJJJJJ59cnOuRJS6bFKhJ4iU&#10;p07vmupXWitp579LWd33PLPgD8J9A+Onw9PxD+I2lW/ijXvFEs8y/b8yJYWwkZIoLcZ/dgBc5XDZ&#10;PWuJtfG+pD9h/wAe2n2ufUBb6pdeGdIuJ5C8k9s9ykMQ3H72FkZQfRfavWdL/Z98beDtDvPCPhH4&#10;jR6N4InklaCCbShNf2EUjFnign8wDGWbDMpK59q6PVv2dtHk+H/gvwZo102k6F4d1a01N4mi85rw&#10;Qu0hRzuXBdzuLYPPatfaR5rt3V7+iOGOErOnaMOWXI03p70nbXfXq9f8zyL4/fA3wx8Nv2cbvVEs&#10;luvHtkLEW/iPJ+3G8M0SKUk6qgyQIx8qqAAOK2v2g/h7oPj746fBbRdY0q11K+vGuptRmkTJktba&#10;AuI2/wBgySHj1r2T4tfDEfFTS9C06TUf7PtdP1q01W4TyPM+1JA5fyfvDaGOPm5xjoawvih8INc8&#10;U+PvDnjTwt4mg8Pa9o9rPZbb7T/tlvNDKQT8u9CrAjqDzURq7Xeuv4o6K+B+NQp3j7mmmvLJt79b&#10;aanmP7Rng1LnxP8ABH4YeEtvh21k1afUENkoH2OK2j3NIg7MPNcqT/Fij4qeBdJ8D6l8PfhH4Lhm&#10;8Oab441WabW7y1nk+03NvbRK8ymViW3SDALZzwexNewt8KZr34uaD471DWFuptK0OTSksltditNI&#10;4aS4DbzjIG3ZjjPWj4vfCU/EqPQr/TtXk8O+KPD939t0rVo4RMInK7XR4yRvjdeGGR0HPYqNVLlV&#10;9P11HUwUpKrUUdW1bb4Vy3S7XV10PH/jJ8P/AAz8DPEnwp1zwFo9v4c1q68UWeizQ6aDGL6zmDiV&#10;JVB+fGFO5skHnNdXoH/FTftneK7z70XhjwraaZjsstzMZ8/UouPpW14f+C+uap480rxh8QvE1v4m&#10;1HRUddJ0/T7D7HZWbuMPNtLu0khAwCThew6ETQ+AV+GMnxW8Yza1NNeeJCLoSW9kWltVigMUMaIH&#10;JlYE8AbckgYFPnTVr3dvzf8AkEcPOM+dQ5Yc17aaJReummrt8lqesV5R+1X4j/4RX9nbx7ehtjvp&#10;j2aHvunIhGPfMlaX7P8A4X8UeEfhTo1j401e61rxKwee7uLyYzSIXYssRYk52KVU4OMg44q58Yvh&#10;TY/GbwinhrVbqa30iS7huLyOAYe4jjO4Rhs/Llgpzz933yMI8saiu9Ez0avtK+ElyRtKUdE+ja6+&#10;h4H48/Zt8H/Dr9lnU7+/tVm8YaPoi3UfiJ5G+1xXcUY8pYpM5RAwVFRcDGO/NU/il4w8S/EC++Dv&#10;gq70XUvEFrqWgR+IfEWkabcx20uoERoBEzu6ARiQksuecj0r0q8/Z98V+MLDTfDnjb4gL4g8E2Es&#10;cjafBpYtrnUVjIMaXU3mEMoIXO1V3YycGup+Knwbm8a614f8TeHddbwp4v0ESR2WoLbLcQvDIAHg&#10;miJG5DjjBBU5IrpVVXXM7vXueNLBVHGXsocitFW0u7O77rbTXfW+h5FpfgXW7L4veBtd8HfCG7+H&#10;NtbXD22uSx3VilvdWToRh4oZTvZWwwO3P6U7wH8HfBPjb9qD4tahd+GrC6s9GfT4oRJHlftkiNPP&#10;L/v7iMmvWPBHwt8UWvjRfFfjXxtL4i1KC3e1s9P062Njp9uj43sYg7GVzgfM547DgEU/DPwc8R+C&#10;vil4h8QaL4stk8N+IdQGpajo91pnmT+ZsCkRziQbQcDqpxjHvS9puk+nn3NY4N3g3TbXPdp8unut&#10;XsrJa2btd9TzW++EPgz4j/tkeJY9S8OWOoWOm+G4Jr6OaPIlvppsrI/qwiXA9qwJL28+KHxz8b3O&#10;qfDnUPiH4b8KXS6JpOlRXFqllZyIuZZHhnkUPIxxhsEBeOwx7TN8HPEek/GbV/G/hrxZbadZ68LN&#10;dX0y90z7QZFtxtHkyiRdhKZHIOCc88AV9a+CXiTRfHmueKvh54vg8NS6/sfVdN1HTRe2s0yLtE6A&#10;OjI+OvJDdTTVRd+nn8zOWDqatQt77bty6rXl30dtNH1OW+Bug698PfHHj3UW8G3fgP4e3FjHfQaV&#10;dXdvLHBdxg+cYkikcIrLgkcDIrmv2Qvgfp3inwDo3j7xjA2rard38+raVbzuwisd07OJVQHBkdgG&#10;LnPyhAOnPrukfBTUbL4d+MdFv/GWoax4i8UwzJea3dx5jieSIxjybYMFjRVPCg845PTHb+AfCUPg&#10;LwPoHhu3l8+HSbGGyWbbt8zy0C7sZOMkZxnvUSq6Plert+B00cD79P2kfdipOztvJp7LTS3oumxr&#10;anfxaVpt3eznbDbRPM7HsqqSf0FfI37OPwQ8L+IPgPd+N/H+mQ+IJ9YF9qqxagN8dlA7uxMSnhXb&#10;bvMg+blRnCivqXx34bl8Y+Cde0GC9/s2XVLGayW88vzPJ8xCm/bkZxnpkVzrfCkQfA0/Dmw1M2YG&#10;h/2KmpeRuKjyfKMvl7hyeTjd361nCfLGydrtfcdOJw7rVlOUeZRi7X6t2/y/E+YX8YeLND/Y7+En&#10;h/Tp9QuNZ8XXsemebazKl0LN5JH8uKRyArmIIgJIAB6itLxp8MtUXw7pn/CvfgTqPg3xbpN1Bcaf&#10;rcd/YJINrr5izOs5eVXTcCGzkmvdvFPwB07xL8J/DPg5NTuNMvPDa2kmk6zaoBLbXNugVJghOCDz&#10;lSeQevQ1R034ReO9b8RaLf8Ajj4inVNO0edbqDTdC086atzMowr3DiRmcDJ/djCnvxxXR7aO67t9&#10;TyngKukJpv3YpNcullrq7tO+t15djkvjNfeFPHXxZ0/QW8Ka58S9f0C18648PWs0SaTamXBSS5Mr&#10;KhkI+6CTwelc98FYG039rPWNN0vwePh5Yx+FhNqeh2t1DLbyzm4XypdsJKK2wkdjjPrz6RrXwP8A&#10;E+l/EzxD4w8B+Mrbw7J4kjgXVbPUdLF6hkiXYksR8xCrbSflOQSSfYXPhP8As/8A/Cr/AB34u8VS&#10;+JLrxFqXiKC2Sae/hAlWSNW3uWDYIZiCEVVCBQozip54KDSfTz/4Y2+rV54mNRwt712/dtZXtr8T&#10;b0vt6WPM/AMek6/4I/aJ8Ya9Zw6lpV5rd/mG4GUmt7GICLPqNyn8q1f2d/AHh34Nfs26f44i0e1t&#10;fER8MyajeaiExNKjIbgKx9AAnH+yK7nwr+z7baB8A9R+GdzrMt6NQgvI7nVo4BE7vcO7mTZubkbw&#10;MZ52+9U7f4L+L9Q+C+u/D/XvG1leR3enR6VY6hZ6P5DW8CrsbenmnzGZcDgqB70SqRd1fS/4bDp4&#10;WrTcJuneSg+2km7vr32a8zxr4V/AHwppf7Ik3ibxrpkWv6nN4futVSa++c2ULpJOiwZ/1Z+beWXB&#10;LMcnGAPob9nNdQX4D+ATqk8lzfPo1rI8kxJchowygk9SFKj8Kn8dfCkeK/gvefD6x1P+yIp9Nj0t&#10;L0Qeb5cahVPyblzlVI6967LRdLh0PR7DTbcYt7OCO3jH+yihR+grOpU507vdnVhMGsNUjyxslBK/&#10;d9b+lvxP/9lQSwMEFAAGAAgAAAAhALQYe8XdAAAABQEAAA8AAABkcnMvZG93bnJldi54bWxMj0FL&#10;w0AQhe+C/2EZwZvdbIPFxmxKKeqpCLaCeJtmp0lodjZkt0n671292MvA4z3e+yZfTbYVA/W+caxB&#10;zRIQxKUzDVcaPvevD08gfEA22DomDRfysCpub3LMjBv5g4ZdqEQsYZ+hhjqELpPSlzVZ9DPXEUfv&#10;6HqLIcq+kqbHMZbbVs6TZCEtNhwXauxoU1N52p2thrcRx3WqXobt6bi5fO8f37+2irS+v5vWzyAC&#10;TeE/DL/4ER2KyHRwZzZetBriI+HvRm+plgsQBw2pSucgi1xe0xc/AAAA//8DAFBLAwQUAAYACAAA&#10;ACEAhVDsK88AAAAqAgAAGQAAAGRycy9fcmVscy9lMm9Eb2MueG1sLnJlbHO8kcFqAjEQhu8F3yHM&#10;3c3uCiLFrBcpeC32AYZkNhvdTEKSlvr2DZRCBcWbx5nh//4PZrv79rP4opRdYAVd04Ig1sE4tgo+&#10;jm/LDYhckA3OgUnBhTLshsXL9p1mLDWUJxezqBTOCqZS4quUWU/kMTchEtfLGJLHUsdkZUR9Rkuy&#10;b9u1TP8ZMFwxxcEoSAezAnG8xNr8mB3G0WnaB/3picuNCul87a5ATJaKAk/G4e9y1ZwiWZC3Jfrn&#10;SPRN5LsO3XMcuj8HefXh4QcAAP//AwBQSwECLQAUAAYACAAAACEA0OBzzxQBAABHAgAAEwAAAAAA&#10;AAAAAAAAAAAAAAAAW0NvbnRlbnRfVHlwZXNdLnhtbFBLAQItABQABgAIAAAAIQA4/SH/1gAAAJQB&#10;AAALAAAAAAAAAAAAAAAAAEUBAABfcmVscy8ucmVsc1BLAQItABQABgAIAAAAIQBcZ7muggYAAAk7&#10;AAAOAAAAAAAAAAAAAAAAAEQCAABkcnMvZTJvRG9jLnhtbFBLAQItAAoAAAAAAAAAIQBe5XPYFQMA&#10;ABUDAAAUAAAAAAAAAAAAAAAAAPIIAABkcnMvbWVkaWEvaW1hZ2UxLnBuZ1BLAQItAAoAAAAAAAAA&#10;IQBBSnz4YgEAAGIBAAAUAAAAAAAAAAAAAAAAADkMAABkcnMvbWVkaWEvaW1hZ2UyLnBuZ1BLAQIt&#10;AAoAAAAAAAAAIQATdGb8STsAAEk7AAAVAAAAAAAAAAAAAAAAAM0NAABkcnMvbWVkaWEvaW1hZ2Uz&#10;LmpwZWdQSwECLQAUAAYACAAAACEAtBh7xd0AAAAFAQAADwAAAAAAAAAAAAAAAABJSQAAZHJzL2Rv&#10;d25yZXYueG1sUEsBAi0AFAAGAAgAAAAhAIVQ7CvPAAAAKgIAABkAAAAAAAAAAAAAAAAAU0oAAGRy&#10;cy9fcmVscy9lMm9Eb2MueG1sLnJlbHNQSwUGAAAAAAgACAABAgAAWUsAAAAA&#10;">
                <v:shape id="Picture 269" o:spid="_x0000_s1039" type="#_x0000_t75" style="position:absolute;left:190;top:3776;width:25481;height:14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0SKwwAAANoAAAAPAAAAZHJzL2Rvd25yZXYueG1sRI/RasJA&#10;FETfC/7DcoW+FN1oi4ToKiqUFgqVRD/gkr1mg9m7IbuN8e/dguDjMDNnmNVmsI3oqfO1YwWzaQKC&#10;uHS65krB6fg5SUH4gKyxcUwKbuRhsx69rDDT7so59UWoRISwz1CBCaHNpPSlIYt+6lri6J1dZzFE&#10;2VVSd3iNcNvIeZIspMWa44LBlvaGykvxZxX87nfz3rzlh3zx8ZN+1Ydi69NCqdfxsF2CCDSEZ/jR&#10;/tYK3uH/SrwBcn0HAAD//wMAUEsBAi0AFAAGAAgAAAAhANvh9svuAAAAhQEAABMAAAAAAAAAAAAA&#10;AAAAAAAAAFtDb250ZW50X1R5cGVzXS54bWxQSwECLQAUAAYACAAAACEAWvQsW78AAAAVAQAACwAA&#10;AAAAAAAAAAAAAAAfAQAAX3JlbHMvLnJlbHNQSwECLQAUAAYACAAAACEAK0tEisMAAADaAAAADwAA&#10;AAAAAAAAAAAAAAAHAgAAZHJzL2Rvd25yZXYueG1sUEsFBgAAAAADAAMAtwAAAPcCAAAAAA==&#10;">
                  <v:imagedata r:id="rId32" o:title=""/>
                </v:shape>
                <v:rect id="Rectangle 270" o:spid="_x0000_s1040" style="position:absolute;left:18;top:271;width:1537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0859956" w14:textId="77777777" w:rsidR="008E19FE" w:rsidRDefault="008E19FE" w:rsidP="008E19FE">
                        <w:pPr>
                          <w:ind w:left="0" w:firstLine="0"/>
                          <w:jc w:val="left"/>
                        </w:pPr>
                        <w:r>
                          <w:rPr>
                            <w:b/>
                            <w:color w:val="404040"/>
                          </w:rPr>
                          <w:t>Malaria Consortium</w:t>
                        </w:r>
                      </w:p>
                    </w:txbxContent>
                  </v:textbox>
                </v:rect>
                <v:rect id="Rectangle 271" o:spid="_x0000_s1041" style="position:absolute;left:11588;top:2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B68B9CD" w14:textId="77777777" w:rsidR="008E19FE" w:rsidRDefault="008E19FE" w:rsidP="008E19FE">
                        <w:pPr>
                          <w:ind w:left="0" w:firstLine="0"/>
                          <w:jc w:val="left"/>
                        </w:pPr>
                        <w:r>
                          <w:rPr>
                            <w:b/>
                            <w:color w:val="404040"/>
                          </w:rPr>
                          <w:t xml:space="preserve"> </w:t>
                        </w:r>
                      </w:p>
                    </w:txbxContent>
                  </v:textbox>
                </v:rect>
                <v:rect id="Rectangle 272" o:spid="_x0000_s1042" style="position:absolute;left:18;top:1974;width:1605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EB89A7" w14:textId="77777777" w:rsidR="008E19FE" w:rsidRDefault="008E19FE" w:rsidP="008E19FE">
                        <w:pPr>
                          <w:ind w:left="0" w:firstLine="0"/>
                          <w:jc w:val="left"/>
                        </w:pPr>
                        <w:r>
                          <w:rPr>
                            <w:color w:val="404040"/>
                            <w:sz w:val="20"/>
                          </w:rPr>
                          <w:t>The Green House, 244-254 Cambridge H 56</w:t>
                        </w:r>
                      </w:p>
                    </w:txbxContent>
                  </v:textbox>
                </v:rect>
                <v:rect id="Rectangle 273" o:spid="_x0000_s1043" style="position:absolute;left:12122;top:1974;width:5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A09E912" w14:textId="77777777" w:rsidR="008E19FE" w:rsidRDefault="008E19FE" w:rsidP="008E19FE">
                        <w:pPr>
                          <w:ind w:left="0" w:firstLine="0"/>
                          <w:jc w:val="left"/>
                        </w:pPr>
                        <w:r>
                          <w:rPr>
                            <w:color w:val="404040"/>
                            <w:sz w:val="20"/>
                          </w:rPr>
                          <w:t>-</w:t>
                        </w:r>
                      </w:p>
                    </w:txbxContent>
                  </v:textbox>
                </v:rect>
                <v:rect id="Rectangle 1930" o:spid="_x0000_s1044" style="position:absolute;left:12503;top:1974;width:17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5440C04" w14:textId="77777777" w:rsidR="008E19FE" w:rsidRDefault="008E19FE" w:rsidP="008E19FE">
                        <w:pPr>
                          <w:ind w:left="0" w:firstLine="0"/>
                          <w:jc w:val="left"/>
                        </w:pPr>
                        <w:r>
                          <w:rPr>
                            <w:color w:val="404040"/>
                            <w:sz w:val="20"/>
                          </w:rPr>
                          <w:t>64</w:t>
                        </w:r>
                      </w:p>
                    </w:txbxContent>
                  </v:textbox>
                </v:rect>
                <v:rect id="Rectangle 1931" o:spid="_x0000_s1045" style="position:absolute;left:13785;top:1974;width:1056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99C057B" w14:textId="77777777" w:rsidR="008E19FE" w:rsidRDefault="008E19FE" w:rsidP="008E19FE">
                        <w:pPr>
                          <w:ind w:left="0" w:firstLine="0"/>
                          <w:jc w:val="left"/>
                        </w:pPr>
                        <w:r>
                          <w:rPr>
                            <w:color w:val="404040"/>
                            <w:sz w:val="20"/>
                          </w:rPr>
                          <w:t xml:space="preserve"> Cambridge Heath Road</w:t>
                        </w:r>
                      </w:p>
                    </w:txbxContent>
                  </v:textbox>
                </v:rect>
                <v:rect id="Rectangle 275" o:spid="_x0000_s1046" style="position:absolute;left:21738;top:19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B7172F4" w14:textId="77777777" w:rsidR="008E19FE" w:rsidRDefault="008E19FE" w:rsidP="008E19FE">
                        <w:pPr>
                          <w:ind w:left="0" w:firstLine="0"/>
                          <w:jc w:val="left"/>
                        </w:pPr>
                        <w:r>
                          <w:rPr>
                            <w:color w:val="404040"/>
                            <w:sz w:val="20"/>
                          </w:rPr>
                          <w:t xml:space="preserve"> </w:t>
                        </w:r>
                      </w:p>
                    </w:txbxContent>
                  </v:textbox>
                </v:rect>
                <v:rect id="Rectangle 276" o:spid="_x0000_s1047" style="position:absolute;left:18;top:3514;width:2376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5522B4E" w14:textId="77777777" w:rsidR="008E19FE" w:rsidRDefault="008E19FE" w:rsidP="008E19FE">
                        <w:pPr>
                          <w:ind w:left="0" w:firstLine="0"/>
                          <w:jc w:val="left"/>
                        </w:pPr>
                        <w:r>
                          <w:rPr>
                            <w:color w:val="404040"/>
                            <w:sz w:val="20"/>
                          </w:rPr>
                          <w:t>London EC2A 4LT, United Kingdom</w:t>
                        </w:r>
                      </w:p>
                    </w:txbxContent>
                  </v:textbox>
                </v:rect>
                <v:rect id="Rectangle 277" o:spid="_x0000_s1048" style="position:absolute;left:17898;top:351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25CE300" w14:textId="77777777" w:rsidR="008E19FE" w:rsidRDefault="008E19FE" w:rsidP="008E19FE">
                        <w:pPr>
                          <w:ind w:left="0" w:firstLine="0"/>
                          <w:jc w:val="left"/>
                        </w:pPr>
                        <w:r>
                          <w:rPr>
                            <w:color w:val="404040"/>
                            <w:sz w:val="20"/>
                          </w:rPr>
                          <w:t xml:space="preserve"> </w:t>
                        </w:r>
                      </w:p>
                    </w:txbxContent>
                  </v:textbox>
                </v:rect>
                <v:rect id="Rectangle 1974" o:spid="_x0000_s1049" style="position:absolute;left:18;top:5833;width:188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64A6AA3" w14:textId="77777777" w:rsidR="008E19FE" w:rsidRDefault="00635760" w:rsidP="008E19FE">
                        <w:pPr>
                          <w:ind w:left="0" w:firstLine="0"/>
                          <w:jc w:val="left"/>
                        </w:pPr>
                        <w:hyperlink r:id="rId33" w:history="1">
                          <w:r w:rsidR="008E19FE" w:rsidRPr="00DE2D9F">
                            <w:rPr>
                              <w:rStyle w:val="Hyperlink"/>
                              <w:sz w:val="20"/>
                              <w:u w:color="404040"/>
                            </w:rPr>
                            <w:t>www.malariaconsortium.org</w:t>
                          </w:r>
                        </w:hyperlink>
                        <w:r w:rsidR="008E19FE">
                          <w:rPr>
                            <w:color w:val="404040"/>
                            <w:sz w:val="20"/>
                            <w:u w:val="single" w:color="404040"/>
                          </w:rPr>
                          <w:t xml:space="preserve"> </w:t>
                        </w:r>
                      </w:p>
                    </w:txbxContent>
                  </v:textbox>
                </v:rect>
                <v:rect id="Rectangle 279" o:spid="_x0000_s1050" style="position:absolute;left:14834;top:583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5DD3341" w14:textId="77777777" w:rsidR="008E19FE" w:rsidRDefault="00635760" w:rsidP="008E19FE">
                        <w:pPr>
                          <w:ind w:left="0" w:firstLine="0"/>
                          <w:jc w:val="left"/>
                        </w:pPr>
                        <w:hyperlink r:id="rId34">
                          <w:r w:rsidR="008E19FE">
                            <w:rPr>
                              <w:color w:val="404040"/>
                              <w:sz w:val="20"/>
                            </w:rPr>
                            <w:t xml:space="preserve"> </w:t>
                          </w:r>
                        </w:hyperlink>
                      </w:p>
                    </w:txbxContent>
                  </v:textbox>
                </v:rect>
                <v:rect id="Rectangle 280" o:spid="_x0000_s1051" style="position:absolute;left:15124;top:583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3DD831B" w14:textId="77777777" w:rsidR="008E19FE" w:rsidRDefault="008E19FE" w:rsidP="008E19FE">
                        <w:pPr>
                          <w:ind w:left="0" w:firstLine="0"/>
                          <w:jc w:val="left"/>
                        </w:pPr>
                        <w:r>
                          <w:rPr>
                            <w:color w:val="404040"/>
                            <w:sz w:val="20"/>
                          </w:rPr>
                          <w:t xml:space="preserve"> </w:t>
                        </w:r>
                      </w:p>
                    </w:txbxContent>
                  </v:textbox>
                </v:rect>
                <v:rect id="Rectangle 282" o:spid="_x0000_s1052" style="position:absolute;left:18;top:7387;width:198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E386636" w14:textId="77777777" w:rsidR="008E19FE" w:rsidRDefault="008E19FE" w:rsidP="008E19FE">
                        <w:pPr>
                          <w:ind w:left="0" w:firstLine="0"/>
                          <w:jc w:val="left"/>
                        </w:pPr>
                        <w:r>
                          <w:rPr>
                            <w:color w:val="404040"/>
                            <w:sz w:val="20"/>
                          </w:rPr>
                          <w:t xml:space="preserve">info@malariaconsortium.org </w:t>
                        </w:r>
                      </w:p>
                    </w:txbxContent>
                  </v:textbox>
                </v:rect>
                <v:rect id="Rectangle 283" o:spid="_x0000_s1053" style="position:absolute;left:14956;top:738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8CE8CB7" w14:textId="77777777" w:rsidR="008E19FE" w:rsidRDefault="008E19FE" w:rsidP="008E19FE">
                        <w:pPr>
                          <w:ind w:left="0" w:firstLine="0"/>
                          <w:jc w:val="left"/>
                        </w:pPr>
                        <w:r>
                          <w:rPr>
                            <w:color w:val="404040"/>
                            <w:sz w:val="20"/>
                          </w:rPr>
                          <w:t xml:space="preserve"> </w:t>
                        </w:r>
                      </w:p>
                    </w:txbxContent>
                  </v:textbox>
                </v:rect>
                <v:rect id="Rectangle 284" o:spid="_x0000_s1054" style="position:absolute;left:18;top:9704;width:2410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9FC0E9D" w14:textId="77777777" w:rsidR="008E19FE" w:rsidRDefault="008E19FE" w:rsidP="008E19FE">
                        <w:pPr>
                          <w:ind w:left="0" w:firstLine="0"/>
                          <w:jc w:val="left"/>
                        </w:pPr>
                        <w:r>
                          <w:rPr>
                            <w:color w:val="404040"/>
                            <w:sz w:val="20"/>
                          </w:rPr>
                          <w:t>UK Registered Charity No: 1099776</w:t>
                        </w:r>
                      </w:p>
                    </w:txbxContent>
                  </v:textbox>
                </v:rect>
                <v:rect id="Rectangle 285" o:spid="_x0000_s1055" style="position:absolute;left:18172;top:970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895D3B7" w14:textId="77777777" w:rsidR="008E19FE" w:rsidRDefault="008E19FE" w:rsidP="008E19FE">
                        <w:pPr>
                          <w:ind w:left="0" w:firstLine="0"/>
                          <w:jc w:val="left"/>
                        </w:pPr>
                        <w:r>
                          <w:rPr>
                            <w:color w:val="404040"/>
                            <w:sz w:val="20"/>
                          </w:rPr>
                          <w:t xml:space="preserve"> </w:t>
                        </w:r>
                      </w:p>
                    </w:txbxContent>
                  </v:textbox>
                </v:rect>
                <v:rect id="Rectangle 286" o:spid="_x0000_s1056" style="position:absolute;left:18;top:11243;width:711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2FFAF91" w14:textId="77777777" w:rsidR="008E19FE" w:rsidRDefault="008E19FE" w:rsidP="008E19FE">
                        <w:pPr>
                          <w:ind w:left="0" w:firstLine="0"/>
                          <w:jc w:val="left"/>
                        </w:pPr>
                        <w:r>
                          <w:rPr>
                            <w:color w:val="404040"/>
                            <w:sz w:val="20"/>
                          </w:rPr>
                          <w:t>US EIN: 98</w:t>
                        </w:r>
                      </w:p>
                    </w:txbxContent>
                  </v:textbox>
                </v:rect>
                <v:rect id="Rectangle 287" o:spid="_x0000_s1057" style="position:absolute;left:5367;top:11243;width:5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3E67AC6" w14:textId="77777777" w:rsidR="008E19FE" w:rsidRDefault="008E19FE" w:rsidP="008E19FE">
                        <w:pPr>
                          <w:ind w:left="0" w:firstLine="0"/>
                          <w:jc w:val="left"/>
                        </w:pPr>
                        <w:r>
                          <w:rPr>
                            <w:color w:val="404040"/>
                            <w:sz w:val="20"/>
                          </w:rPr>
                          <w:t>-</w:t>
                        </w:r>
                      </w:p>
                    </w:txbxContent>
                  </v:textbox>
                </v:rect>
                <v:rect id="Rectangle 288" o:spid="_x0000_s1058" style="position:absolute;left:5748;top:11243;width:599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7B0A0C0" w14:textId="77777777" w:rsidR="008E19FE" w:rsidRDefault="008E19FE" w:rsidP="008E19FE">
                        <w:pPr>
                          <w:ind w:left="0" w:firstLine="0"/>
                          <w:jc w:val="left"/>
                        </w:pPr>
                        <w:r>
                          <w:rPr>
                            <w:color w:val="404040"/>
                            <w:sz w:val="20"/>
                          </w:rPr>
                          <w:t>0627052</w:t>
                        </w:r>
                      </w:p>
                    </w:txbxContent>
                  </v:textbox>
                </v:rect>
                <v:rect id="Rectangle 289" o:spid="_x0000_s1059" style="position:absolute;left:10274;top:1124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FDE0BDC" w14:textId="77777777" w:rsidR="008E19FE" w:rsidRDefault="008E19FE" w:rsidP="008E19FE">
                        <w:pPr>
                          <w:ind w:left="0" w:firstLine="0"/>
                          <w:jc w:val="left"/>
                        </w:pPr>
                        <w:r>
                          <w:rPr>
                            <w:color w:val="404040"/>
                            <w:sz w:val="20"/>
                          </w:rPr>
                          <w:t xml:space="preserve"> </w:t>
                        </w:r>
                      </w:p>
                    </w:txbxContent>
                  </v:textbox>
                </v:rect>
                <v:rect id="Rectangle 290" o:spid="_x0000_s1060" style="position:absolute;left:917;top:1355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C1031F9" w14:textId="77777777" w:rsidR="008E19FE" w:rsidRDefault="008E19FE" w:rsidP="008E19FE">
                        <w:pPr>
                          <w:ind w:left="0" w:firstLine="0"/>
                          <w:jc w:val="left"/>
                        </w:pPr>
                        <w:r>
                          <w:rPr>
                            <w:color w:val="404040"/>
                            <w:sz w:val="20"/>
                          </w:rPr>
                          <w:t xml:space="preserve"> </w:t>
                        </w:r>
                      </w:p>
                    </w:txbxContent>
                  </v:textbox>
                </v:rect>
                <v:shape id="Picture 291" o:spid="_x0000_s1061" type="#_x0000_t75" style="position:absolute;left:35463;top:8884;width:22951;height:5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cCVxQAAANsAAAAPAAAAZHJzL2Rvd25yZXYueG1sRI9Ba8JA&#10;FITvgv9heYI33Sg0tNFVVCxpKYhawesj+5qkZt+G3VXTf98tFDwOM/MNM192phE3cr62rGAyTkAQ&#10;F1bXXCo4fb6OnkH4gKyxsUwKfsjDctHvzTHT9s4Huh1DKSKEfYYKqhDaTEpfVGTQj21LHL0v6wyG&#10;KF0ptcN7hJtGTpMklQZrjgsVtrSpqLgcr0ZBul3v3S4/5GldXM7vHy/b7zw5KTUcdKsZiEBdeIT/&#10;229awfQJ/r7EHyAXvwAAAP//AwBQSwECLQAUAAYACAAAACEA2+H2y+4AAACFAQAAEwAAAAAAAAAA&#10;AAAAAAAAAAAAW0NvbnRlbnRfVHlwZXNdLnhtbFBLAQItABQABgAIAAAAIQBa9CxbvwAAABUBAAAL&#10;AAAAAAAAAAAAAAAAAB8BAABfcmVscy8ucmVsc1BLAQItABQABgAIAAAAIQArVcCVxQAAANsAAAAP&#10;AAAAAAAAAAAAAAAAAAcCAABkcnMvZG93bnJldi54bWxQSwUGAAAAAAMAAwC3AAAA+QIAAAAA&#10;">
                  <v:imagedata r:id="rId35" o:title=""/>
                </v:shape>
                <v:shape id="Picture 292" o:spid="_x0000_s1062" type="#_x0000_t75" style="position:absolute;left:36377;top:8900;width:21077;height:3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h4xAAAANsAAAAPAAAAZHJzL2Rvd25yZXYueG1sRI9BawIx&#10;FITvBf9DeIK3mlXsrmyNIqKihR6qPfT42LzuLm5eQhJ1/fdNodDjMDPfMItVbzpxIx9aywom4wwE&#10;cWV1y7WCz/PueQ4iRGSNnWVS8KAAq+XgaYGltnf+oNsp1iJBOJSooInRlVKGqiGDYWwdcfK+rTcY&#10;k/S11B7vCW46Oc2yXBpsOS006GjTUHU5XY0Cf7zM3Ht+KOR+696+3P5lWxRHpUbDfv0KIlIf/8N/&#10;7YNWMM3h90v6AXL5AwAA//8DAFBLAQItABQABgAIAAAAIQDb4fbL7gAAAIUBAAATAAAAAAAAAAAA&#10;AAAAAAAAAABbQ29udGVudF9UeXBlc10ueG1sUEsBAi0AFAAGAAgAAAAhAFr0LFu/AAAAFQEAAAsA&#10;AAAAAAAAAAAAAAAAHwEAAF9yZWxzLy5yZWxzUEsBAi0AFAAGAAgAAAAhAHIq6HjEAAAA2wAAAA8A&#10;AAAAAAAAAAAAAAAABwIAAGRycy9kb3ducmV2LnhtbFBLBQYAAAAAAwADALcAAAD4AgAAAAA=&#10;">
                  <v:imagedata r:id="rId36" o:title=""/>
                </v:shape>
                <v:rect id="Rectangle 293" o:spid="_x0000_s1063" style="position:absolute;left:57531;top:115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CE745D7" w14:textId="77777777" w:rsidR="008E19FE" w:rsidRDefault="008E19FE" w:rsidP="008E19FE">
                        <w:pPr>
                          <w:ind w:left="0" w:firstLine="0"/>
                          <w:jc w:val="left"/>
                        </w:pPr>
                        <w:r>
                          <w:t xml:space="preserve"> </w:t>
                        </w:r>
                      </w:p>
                    </w:txbxContent>
                  </v:textbox>
                </v:rect>
                <w10:anchorlock/>
              </v:group>
            </w:pict>
          </mc:Fallback>
        </mc:AlternateContent>
      </w:r>
    </w:p>
    <w:sectPr w:rsidR="0001763A" w:rsidRPr="00785857">
      <w:footerReference w:type="default" r:id="rId37"/>
      <w:pgSz w:w="11906" w:h="16838"/>
      <w:pgMar w:top="1231" w:right="1411" w:bottom="709" w:left="1419"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s>
  <wne:toolbars>
    <wne:acdManifest>
      <wne:acdEntry wne:acdName="acd0"/>
      <wne:acdEntry wne:acdName="acd1"/>
      <wne:acdEntry wne:acdName="acd2"/>
    </wne:acdManifest>
  </wne:toolbars>
  <wne:acds>
    <wne:acd wne:acdName="acd0" wne:fciIndexBasedOn="0065"/>
    <wne:acd wne:acdName="acd1" wne:fciIndexBasedOn="0065"/>
    <wne:acd wne:argValue="AQAAAAE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A088" w14:textId="77777777" w:rsidR="002E1160" w:rsidRDefault="002E1160" w:rsidP="0001763A">
      <w:pPr>
        <w:spacing w:after="0" w:line="240" w:lineRule="auto"/>
      </w:pPr>
      <w:r>
        <w:separator/>
      </w:r>
    </w:p>
  </w:endnote>
  <w:endnote w:type="continuationSeparator" w:id="0">
    <w:p w14:paraId="60C7A4A0" w14:textId="77777777" w:rsidR="002E1160" w:rsidRDefault="002E1160" w:rsidP="0001763A">
      <w:pPr>
        <w:spacing w:after="0" w:line="240" w:lineRule="auto"/>
      </w:pPr>
      <w:r>
        <w:continuationSeparator/>
      </w:r>
    </w:p>
  </w:endnote>
  <w:endnote w:type="continuationNotice" w:id="1">
    <w:p w14:paraId="2C143C44" w14:textId="77777777" w:rsidR="002E1160" w:rsidRDefault="002E1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838167"/>
      <w:docPartObj>
        <w:docPartGallery w:val="Page Numbers (Bottom of Page)"/>
        <w:docPartUnique/>
      </w:docPartObj>
    </w:sdtPr>
    <w:sdtEndPr>
      <w:rPr>
        <w:noProof/>
      </w:rPr>
    </w:sdtEndPr>
    <w:sdtContent>
      <w:p w14:paraId="7D87207D" w14:textId="31775745" w:rsidR="00FC43AF" w:rsidRDefault="00FC43AF" w:rsidP="00FC43AF">
        <w:pPr>
          <w:pStyle w:val="Footer"/>
          <w:ind w:left="0" w:firstLine="0"/>
        </w:pPr>
        <w:r>
          <w:t xml:space="preserve">Whistleblowing Policy, March 2023                                                                                                              </w:t>
        </w:r>
        <w:r>
          <w:fldChar w:fldCharType="begin"/>
        </w:r>
        <w:r>
          <w:instrText xml:space="preserve"> PAGE   \* MERGEFORMAT </w:instrText>
        </w:r>
        <w:r>
          <w:fldChar w:fldCharType="separate"/>
        </w:r>
        <w:r>
          <w:rPr>
            <w:noProof/>
          </w:rPr>
          <w:t>2</w:t>
        </w:r>
        <w:r>
          <w:rPr>
            <w:noProof/>
          </w:rPr>
          <w:fldChar w:fldCharType="end"/>
        </w:r>
      </w:p>
    </w:sdtContent>
  </w:sdt>
  <w:p w14:paraId="0AD9C6F4" w14:textId="77777777" w:rsidR="00603192" w:rsidRDefault="00603192" w:rsidP="00FC4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A3B9" w14:textId="77777777" w:rsidR="002E1160" w:rsidRDefault="002E1160" w:rsidP="0001763A">
      <w:pPr>
        <w:spacing w:after="0" w:line="240" w:lineRule="auto"/>
      </w:pPr>
      <w:r>
        <w:separator/>
      </w:r>
    </w:p>
  </w:footnote>
  <w:footnote w:type="continuationSeparator" w:id="0">
    <w:p w14:paraId="1F55D9B2" w14:textId="77777777" w:rsidR="002E1160" w:rsidRDefault="002E1160" w:rsidP="0001763A">
      <w:pPr>
        <w:spacing w:after="0" w:line="240" w:lineRule="auto"/>
      </w:pPr>
      <w:r>
        <w:continuationSeparator/>
      </w:r>
    </w:p>
  </w:footnote>
  <w:footnote w:type="continuationNotice" w:id="1">
    <w:p w14:paraId="3766E7C5" w14:textId="77777777" w:rsidR="002E1160" w:rsidRDefault="002E11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994"/>
    <w:multiLevelType w:val="hybridMultilevel"/>
    <w:tmpl w:val="FD7E7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CE0A37"/>
    <w:multiLevelType w:val="hybridMultilevel"/>
    <w:tmpl w:val="CC3A898A"/>
    <w:lvl w:ilvl="0" w:tplc="D750B27C">
      <w:start w:val="1"/>
      <w:numFmt w:val="decimal"/>
      <w:lvlText w:val="%1."/>
      <w:lvlJc w:val="left"/>
      <w:pPr>
        <w:ind w:left="720" w:hanging="360"/>
      </w:pPr>
    </w:lvl>
    <w:lvl w:ilvl="1" w:tplc="F6769548">
      <w:start w:val="1"/>
      <w:numFmt w:val="lowerLetter"/>
      <w:lvlText w:val="%2."/>
      <w:lvlJc w:val="left"/>
      <w:pPr>
        <w:ind w:left="1440" w:hanging="360"/>
      </w:pPr>
    </w:lvl>
    <w:lvl w:ilvl="2" w:tplc="749E696E">
      <w:start w:val="1"/>
      <w:numFmt w:val="lowerRoman"/>
      <w:lvlText w:val="%3."/>
      <w:lvlJc w:val="right"/>
      <w:pPr>
        <w:ind w:left="2160" w:hanging="180"/>
      </w:pPr>
    </w:lvl>
    <w:lvl w:ilvl="3" w:tplc="007AA150">
      <w:start w:val="1"/>
      <w:numFmt w:val="decimal"/>
      <w:lvlText w:val="%4."/>
      <w:lvlJc w:val="left"/>
      <w:pPr>
        <w:ind w:left="2880" w:hanging="360"/>
      </w:pPr>
    </w:lvl>
    <w:lvl w:ilvl="4" w:tplc="29200AEA">
      <w:start w:val="1"/>
      <w:numFmt w:val="lowerLetter"/>
      <w:lvlText w:val="%5."/>
      <w:lvlJc w:val="left"/>
      <w:pPr>
        <w:ind w:left="3600" w:hanging="360"/>
      </w:pPr>
    </w:lvl>
    <w:lvl w:ilvl="5" w:tplc="FDC66198">
      <w:start w:val="1"/>
      <w:numFmt w:val="lowerRoman"/>
      <w:lvlText w:val="%6."/>
      <w:lvlJc w:val="right"/>
      <w:pPr>
        <w:ind w:left="4320" w:hanging="180"/>
      </w:pPr>
    </w:lvl>
    <w:lvl w:ilvl="6" w:tplc="716A8E74">
      <w:start w:val="1"/>
      <w:numFmt w:val="decimal"/>
      <w:lvlText w:val="%7."/>
      <w:lvlJc w:val="left"/>
      <w:pPr>
        <w:ind w:left="5040" w:hanging="360"/>
      </w:pPr>
    </w:lvl>
    <w:lvl w:ilvl="7" w:tplc="7DAA6CCA">
      <w:start w:val="1"/>
      <w:numFmt w:val="lowerLetter"/>
      <w:lvlText w:val="%8."/>
      <w:lvlJc w:val="left"/>
      <w:pPr>
        <w:ind w:left="5760" w:hanging="360"/>
      </w:pPr>
    </w:lvl>
    <w:lvl w:ilvl="8" w:tplc="DE54D238">
      <w:start w:val="1"/>
      <w:numFmt w:val="lowerRoman"/>
      <w:lvlText w:val="%9."/>
      <w:lvlJc w:val="right"/>
      <w:pPr>
        <w:ind w:left="6480" w:hanging="180"/>
      </w:pPr>
    </w:lvl>
  </w:abstractNum>
  <w:abstractNum w:abstractNumId="2" w15:restartNumberingAfterBreak="0">
    <w:nsid w:val="101476DA"/>
    <w:multiLevelType w:val="hybridMultilevel"/>
    <w:tmpl w:val="45AA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FD038"/>
    <w:multiLevelType w:val="hybridMultilevel"/>
    <w:tmpl w:val="7CEE5B8E"/>
    <w:lvl w:ilvl="0" w:tplc="ED9C3D16">
      <w:start w:val="1"/>
      <w:numFmt w:val="decimal"/>
      <w:lvlText w:val="%1."/>
      <w:lvlJc w:val="left"/>
      <w:pPr>
        <w:ind w:left="720" w:hanging="360"/>
      </w:pPr>
    </w:lvl>
    <w:lvl w:ilvl="1" w:tplc="D0609038">
      <w:start w:val="1"/>
      <w:numFmt w:val="lowerLetter"/>
      <w:lvlText w:val="%2."/>
      <w:lvlJc w:val="left"/>
      <w:pPr>
        <w:ind w:left="1440" w:hanging="360"/>
      </w:pPr>
    </w:lvl>
    <w:lvl w:ilvl="2" w:tplc="514C2518">
      <w:start w:val="1"/>
      <w:numFmt w:val="lowerRoman"/>
      <w:lvlText w:val="%3."/>
      <w:lvlJc w:val="right"/>
      <w:pPr>
        <w:ind w:left="2160" w:hanging="180"/>
      </w:pPr>
    </w:lvl>
    <w:lvl w:ilvl="3" w:tplc="626A1766">
      <w:start w:val="1"/>
      <w:numFmt w:val="decimal"/>
      <w:lvlText w:val="%4."/>
      <w:lvlJc w:val="left"/>
      <w:pPr>
        <w:ind w:left="2880" w:hanging="360"/>
      </w:pPr>
    </w:lvl>
    <w:lvl w:ilvl="4" w:tplc="0B200626">
      <w:start w:val="1"/>
      <w:numFmt w:val="lowerLetter"/>
      <w:lvlText w:val="%5."/>
      <w:lvlJc w:val="left"/>
      <w:pPr>
        <w:ind w:left="3600" w:hanging="360"/>
      </w:pPr>
    </w:lvl>
    <w:lvl w:ilvl="5" w:tplc="4BC668C8">
      <w:start w:val="1"/>
      <w:numFmt w:val="lowerRoman"/>
      <w:lvlText w:val="%6."/>
      <w:lvlJc w:val="right"/>
      <w:pPr>
        <w:ind w:left="4320" w:hanging="180"/>
      </w:pPr>
    </w:lvl>
    <w:lvl w:ilvl="6" w:tplc="3124B2D8">
      <w:start w:val="1"/>
      <w:numFmt w:val="decimal"/>
      <w:lvlText w:val="%7."/>
      <w:lvlJc w:val="left"/>
      <w:pPr>
        <w:ind w:left="5040" w:hanging="360"/>
      </w:pPr>
    </w:lvl>
    <w:lvl w:ilvl="7" w:tplc="AD7013C0">
      <w:start w:val="1"/>
      <w:numFmt w:val="lowerLetter"/>
      <w:lvlText w:val="%8."/>
      <w:lvlJc w:val="left"/>
      <w:pPr>
        <w:ind w:left="5760" w:hanging="360"/>
      </w:pPr>
    </w:lvl>
    <w:lvl w:ilvl="8" w:tplc="F90C0558">
      <w:start w:val="1"/>
      <w:numFmt w:val="lowerRoman"/>
      <w:lvlText w:val="%9."/>
      <w:lvlJc w:val="right"/>
      <w:pPr>
        <w:ind w:left="6480" w:hanging="180"/>
      </w:pPr>
    </w:lvl>
  </w:abstractNum>
  <w:abstractNum w:abstractNumId="4" w15:restartNumberingAfterBreak="0">
    <w:nsid w:val="1A543615"/>
    <w:multiLevelType w:val="multilevel"/>
    <w:tmpl w:val="51D00BD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1FFD5E71"/>
    <w:multiLevelType w:val="hybridMultilevel"/>
    <w:tmpl w:val="E2A4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470DC"/>
    <w:multiLevelType w:val="hybridMultilevel"/>
    <w:tmpl w:val="931CFEA2"/>
    <w:lvl w:ilvl="0" w:tplc="3188B280">
      <w:start w:val="1"/>
      <w:numFmt w:val="decimal"/>
      <w:lvlText w:val="%1."/>
      <w:lvlJc w:val="left"/>
      <w:pPr>
        <w:ind w:left="720" w:hanging="360"/>
      </w:pPr>
    </w:lvl>
    <w:lvl w:ilvl="1" w:tplc="64987CD4">
      <w:start w:val="1"/>
      <w:numFmt w:val="lowerLetter"/>
      <w:lvlText w:val="%2."/>
      <w:lvlJc w:val="left"/>
      <w:pPr>
        <w:ind w:left="1440" w:hanging="360"/>
      </w:pPr>
    </w:lvl>
    <w:lvl w:ilvl="2" w:tplc="3F04DBC8">
      <w:start w:val="1"/>
      <w:numFmt w:val="lowerRoman"/>
      <w:lvlText w:val="%3."/>
      <w:lvlJc w:val="right"/>
      <w:pPr>
        <w:ind w:left="2160" w:hanging="180"/>
      </w:pPr>
    </w:lvl>
    <w:lvl w:ilvl="3" w:tplc="0F6041A4">
      <w:start w:val="1"/>
      <w:numFmt w:val="decimal"/>
      <w:lvlText w:val="%4."/>
      <w:lvlJc w:val="left"/>
      <w:pPr>
        <w:ind w:left="2880" w:hanging="360"/>
      </w:pPr>
    </w:lvl>
    <w:lvl w:ilvl="4" w:tplc="917E27AC">
      <w:start w:val="1"/>
      <w:numFmt w:val="lowerLetter"/>
      <w:lvlText w:val="%5."/>
      <w:lvlJc w:val="left"/>
      <w:pPr>
        <w:ind w:left="3600" w:hanging="360"/>
      </w:pPr>
    </w:lvl>
    <w:lvl w:ilvl="5" w:tplc="78FA98EE">
      <w:start w:val="1"/>
      <w:numFmt w:val="lowerRoman"/>
      <w:lvlText w:val="%6."/>
      <w:lvlJc w:val="right"/>
      <w:pPr>
        <w:ind w:left="4320" w:hanging="180"/>
      </w:pPr>
    </w:lvl>
    <w:lvl w:ilvl="6" w:tplc="72FEF952">
      <w:start w:val="1"/>
      <w:numFmt w:val="decimal"/>
      <w:lvlText w:val="%7."/>
      <w:lvlJc w:val="left"/>
      <w:pPr>
        <w:ind w:left="5040" w:hanging="360"/>
      </w:pPr>
    </w:lvl>
    <w:lvl w:ilvl="7" w:tplc="5108098C">
      <w:start w:val="1"/>
      <w:numFmt w:val="lowerLetter"/>
      <w:lvlText w:val="%8."/>
      <w:lvlJc w:val="left"/>
      <w:pPr>
        <w:ind w:left="5760" w:hanging="360"/>
      </w:pPr>
    </w:lvl>
    <w:lvl w:ilvl="8" w:tplc="97B0BAEA">
      <w:start w:val="1"/>
      <w:numFmt w:val="lowerRoman"/>
      <w:lvlText w:val="%9."/>
      <w:lvlJc w:val="right"/>
      <w:pPr>
        <w:ind w:left="6480" w:hanging="180"/>
      </w:pPr>
    </w:lvl>
  </w:abstractNum>
  <w:abstractNum w:abstractNumId="7" w15:restartNumberingAfterBreak="0">
    <w:nsid w:val="2B1202A1"/>
    <w:multiLevelType w:val="hybridMultilevel"/>
    <w:tmpl w:val="73B45256"/>
    <w:lvl w:ilvl="0" w:tplc="AFE69C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85214"/>
    <w:multiLevelType w:val="hybridMultilevel"/>
    <w:tmpl w:val="3708995C"/>
    <w:lvl w:ilvl="0" w:tplc="08090019">
      <w:start w:val="1"/>
      <w:numFmt w:val="lowerLetter"/>
      <w:lvlText w:val="%1."/>
      <w:lvlJc w:val="left"/>
      <w:pPr>
        <w:tabs>
          <w:tab w:val="num" w:pos="714"/>
        </w:tabs>
        <w:ind w:left="714"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DC42ED"/>
    <w:multiLevelType w:val="hybridMultilevel"/>
    <w:tmpl w:val="47FC21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6C266D"/>
    <w:multiLevelType w:val="hybridMultilevel"/>
    <w:tmpl w:val="97BE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DBBE9"/>
    <w:multiLevelType w:val="hybridMultilevel"/>
    <w:tmpl w:val="AADE87D6"/>
    <w:lvl w:ilvl="0" w:tplc="BFA2363A">
      <w:start w:val="1"/>
      <w:numFmt w:val="decimal"/>
      <w:lvlText w:val="%1."/>
      <w:lvlJc w:val="left"/>
      <w:pPr>
        <w:ind w:left="720" w:hanging="360"/>
      </w:pPr>
    </w:lvl>
    <w:lvl w:ilvl="1" w:tplc="9D20638A">
      <w:start w:val="1"/>
      <w:numFmt w:val="lowerLetter"/>
      <w:lvlText w:val="%2."/>
      <w:lvlJc w:val="left"/>
      <w:pPr>
        <w:ind w:left="1440" w:hanging="360"/>
      </w:pPr>
    </w:lvl>
    <w:lvl w:ilvl="2" w:tplc="085E5948">
      <w:start w:val="1"/>
      <w:numFmt w:val="lowerRoman"/>
      <w:lvlText w:val="%3."/>
      <w:lvlJc w:val="right"/>
      <w:pPr>
        <w:ind w:left="2160" w:hanging="180"/>
      </w:pPr>
    </w:lvl>
    <w:lvl w:ilvl="3" w:tplc="BB46E3BE">
      <w:start w:val="1"/>
      <w:numFmt w:val="decimal"/>
      <w:lvlText w:val="%4."/>
      <w:lvlJc w:val="left"/>
      <w:pPr>
        <w:ind w:left="2880" w:hanging="360"/>
      </w:pPr>
    </w:lvl>
    <w:lvl w:ilvl="4" w:tplc="973410A2">
      <w:start w:val="1"/>
      <w:numFmt w:val="lowerLetter"/>
      <w:lvlText w:val="%5."/>
      <w:lvlJc w:val="left"/>
      <w:pPr>
        <w:ind w:left="3600" w:hanging="360"/>
      </w:pPr>
    </w:lvl>
    <w:lvl w:ilvl="5" w:tplc="7328481E">
      <w:start w:val="1"/>
      <w:numFmt w:val="lowerRoman"/>
      <w:lvlText w:val="%6."/>
      <w:lvlJc w:val="right"/>
      <w:pPr>
        <w:ind w:left="4320" w:hanging="180"/>
      </w:pPr>
    </w:lvl>
    <w:lvl w:ilvl="6" w:tplc="FBB26C26">
      <w:start w:val="1"/>
      <w:numFmt w:val="decimal"/>
      <w:lvlText w:val="%7."/>
      <w:lvlJc w:val="left"/>
      <w:pPr>
        <w:ind w:left="5040" w:hanging="360"/>
      </w:pPr>
    </w:lvl>
    <w:lvl w:ilvl="7" w:tplc="4BB8624A">
      <w:start w:val="1"/>
      <w:numFmt w:val="lowerLetter"/>
      <w:lvlText w:val="%8."/>
      <w:lvlJc w:val="left"/>
      <w:pPr>
        <w:ind w:left="5760" w:hanging="360"/>
      </w:pPr>
    </w:lvl>
    <w:lvl w:ilvl="8" w:tplc="2CAC0C8E">
      <w:start w:val="1"/>
      <w:numFmt w:val="lowerRoman"/>
      <w:lvlText w:val="%9."/>
      <w:lvlJc w:val="right"/>
      <w:pPr>
        <w:ind w:left="6480" w:hanging="180"/>
      </w:pPr>
    </w:lvl>
  </w:abstractNum>
  <w:abstractNum w:abstractNumId="12" w15:restartNumberingAfterBreak="0">
    <w:nsid w:val="425DAC5A"/>
    <w:multiLevelType w:val="hybridMultilevel"/>
    <w:tmpl w:val="8B12B960"/>
    <w:lvl w:ilvl="0" w:tplc="341458E2">
      <w:start w:val="1"/>
      <w:numFmt w:val="decimal"/>
      <w:lvlText w:val="%1."/>
      <w:lvlJc w:val="left"/>
      <w:pPr>
        <w:ind w:left="720" w:hanging="360"/>
      </w:pPr>
    </w:lvl>
    <w:lvl w:ilvl="1" w:tplc="648497CE">
      <w:start w:val="1"/>
      <w:numFmt w:val="lowerLetter"/>
      <w:lvlText w:val="%2."/>
      <w:lvlJc w:val="left"/>
      <w:pPr>
        <w:ind w:left="1440" w:hanging="360"/>
      </w:pPr>
    </w:lvl>
    <w:lvl w:ilvl="2" w:tplc="479A2E54">
      <w:start w:val="1"/>
      <w:numFmt w:val="lowerRoman"/>
      <w:lvlText w:val="%3."/>
      <w:lvlJc w:val="right"/>
      <w:pPr>
        <w:ind w:left="2160" w:hanging="180"/>
      </w:pPr>
    </w:lvl>
    <w:lvl w:ilvl="3" w:tplc="DAE2B402">
      <w:start w:val="1"/>
      <w:numFmt w:val="decimal"/>
      <w:lvlText w:val="%4."/>
      <w:lvlJc w:val="left"/>
      <w:pPr>
        <w:ind w:left="2880" w:hanging="360"/>
      </w:pPr>
    </w:lvl>
    <w:lvl w:ilvl="4" w:tplc="3B080FF8">
      <w:start w:val="1"/>
      <w:numFmt w:val="lowerLetter"/>
      <w:lvlText w:val="%5."/>
      <w:lvlJc w:val="left"/>
      <w:pPr>
        <w:ind w:left="3600" w:hanging="360"/>
      </w:pPr>
    </w:lvl>
    <w:lvl w:ilvl="5" w:tplc="FF68039E">
      <w:start w:val="1"/>
      <w:numFmt w:val="lowerRoman"/>
      <w:lvlText w:val="%6."/>
      <w:lvlJc w:val="right"/>
      <w:pPr>
        <w:ind w:left="4320" w:hanging="180"/>
      </w:pPr>
    </w:lvl>
    <w:lvl w:ilvl="6" w:tplc="2942209E">
      <w:start w:val="1"/>
      <w:numFmt w:val="decimal"/>
      <w:lvlText w:val="%7."/>
      <w:lvlJc w:val="left"/>
      <w:pPr>
        <w:ind w:left="5040" w:hanging="360"/>
      </w:pPr>
    </w:lvl>
    <w:lvl w:ilvl="7" w:tplc="98B49992">
      <w:start w:val="1"/>
      <w:numFmt w:val="lowerLetter"/>
      <w:lvlText w:val="%8."/>
      <w:lvlJc w:val="left"/>
      <w:pPr>
        <w:ind w:left="5760" w:hanging="360"/>
      </w:pPr>
    </w:lvl>
    <w:lvl w:ilvl="8" w:tplc="F99EB79E">
      <w:start w:val="1"/>
      <w:numFmt w:val="lowerRoman"/>
      <w:lvlText w:val="%9."/>
      <w:lvlJc w:val="right"/>
      <w:pPr>
        <w:ind w:left="6480" w:hanging="180"/>
      </w:pPr>
    </w:lvl>
  </w:abstractNum>
  <w:abstractNum w:abstractNumId="13" w15:restartNumberingAfterBreak="0">
    <w:nsid w:val="470F60B2"/>
    <w:multiLevelType w:val="hybridMultilevel"/>
    <w:tmpl w:val="E30E4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4679F0"/>
    <w:multiLevelType w:val="hybridMultilevel"/>
    <w:tmpl w:val="84C6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E74EC"/>
    <w:multiLevelType w:val="hybridMultilevel"/>
    <w:tmpl w:val="CA48E40E"/>
    <w:lvl w:ilvl="0" w:tplc="99CA4118">
      <w:start w:val="1"/>
      <w:numFmt w:val="decimal"/>
      <w:lvlText w:val="%1."/>
      <w:lvlJc w:val="left"/>
      <w:pPr>
        <w:ind w:left="720" w:hanging="360"/>
      </w:pPr>
    </w:lvl>
    <w:lvl w:ilvl="1" w:tplc="A058E8E8">
      <w:start w:val="1"/>
      <w:numFmt w:val="lowerLetter"/>
      <w:lvlText w:val="%2."/>
      <w:lvlJc w:val="left"/>
      <w:pPr>
        <w:ind w:left="1440" w:hanging="360"/>
      </w:pPr>
    </w:lvl>
    <w:lvl w:ilvl="2" w:tplc="9A727C0A">
      <w:start w:val="1"/>
      <w:numFmt w:val="lowerRoman"/>
      <w:lvlText w:val="%3."/>
      <w:lvlJc w:val="right"/>
      <w:pPr>
        <w:ind w:left="2160" w:hanging="180"/>
      </w:pPr>
    </w:lvl>
    <w:lvl w:ilvl="3" w:tplc="1AE2D05E">
      <w:start w:val="1"/>
      <w:numFmt w:val="decimal"/>
      <w:lvlText w:val="%4."/>
      <w:lvlJc w:val="left"/>
      <w:pPr>
        <w:ind w:left="2880" w:hanging="360"/>
      </w:pPr>
    </w:lvl>
    <w:lvl w:ilvl="4" w:tplc="617EA0F8">
      <w:start w:val="1"/>
      <w:numFmt w:val="lowerLetter"/>
      <w:lvlText w:val="%5."/>
      <w:lvlJc w:val="left"/>
      <w:pPr>
        <w:ind w:left="3600" w:hanging="360"/>
      </w:pPr>
    </w:lvl>
    <w:lvl w:ilvl="5" w:tplc="C73A711E">
      <w:start w:val="1"/>
      <w:numFmt w:val="lowerRoman"/>
      <w:lvlText w:val="%6."/>
      <w:lvlJc w:val="right"/>
      <w:pPr>
        <w:ind w:left="4320" w:hanging="180"/>
      </w:pPr>
    </w:lvl>
    <w:lvl w:ilvl="6" w:tplc="14460468">
      <w:start w:val="1"/>
      <w:numFmt w:val="decimal"/>
      <w:lvlText w:val="%7."/>
      <w:lvlJc w:val="left"/>
      <w:pPr>
        <w:ind w:left="5040" w:hanging="360"/>
      </w:pPr>
    </w:lvl>
    <w:lvl w:ilvl="7" w:tplc="5268F638">
      <w:start w:val="1"/>
      <w:numFmt w:val="lowerLetter"/>
      <w:lvlText w:val="%8."/>
      <w:lvlJc w:val="left"/>
      <w:pPr>
        <w:ind w:left="5760" w:hanging="360"/>
      </w:pPr>
    </w:lvl>
    <w:lvl w:ilvl="8" w:tplc="57409436">
      <w:start w:val="1"/>
      <w:numFmt w:val="lowerRoman"/>
      <w:lvlText w:val="%9."/>
      <w:lvlJc w:val="right"/>
      <w:pPr>
        <w:ind w:left="6480" w:hanging="180"/>
      </w:pPr>
    </w:lvl>
  </w:abstractNum>
  <w:abstractNum w:abstractNumId="16" w15:restartNumberingAfterBreak="0">
    <w:nsid w:val="51EB7025"/>
    <w:multiLevelType w:val="hybridMultilevel"/>
    <w:tmpl w:val="0698656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559E438C"/>
    <w:multiLevelType w:val="hybridMultilevel"/>
    <w:tmpl w:val="73B45256"/>
    <w:lvl w:ilvl="0" w:tplc="AFE69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A62459"/>
    <w:multiLevelType w:val="hybridMultilevel"/>
    <w:tmpl w:val="800E2364"/>
    <w:lvl w:ilvl="0" w:tplc="DF622D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F8856A"/>
    <w:multiLevelType w:val="hybridMultilevel"/>
    <w:tmpl w:val="67BE7E2A"/>
    <w:lvl w:ilvl="0" w:tplc="707A6D28">
      <w:start w:val="1"/>
      <w:numFmt w:val="decimal"/>
      <w:lvlText w:val="%1."/>
      <w:lvlJc w:val="left"/>
      <w:pPr>
        <w:ind w:left="720" w:hanging="360"/>
      </w:pPr>
    </w:lvl>
    <w:lvl w:ilvl="1" w:tplc="3A0C48C0">
      <w:start w:val="1"/>
      <w:numFmt w:val="lowerLetter"/>
      <w:lvlText w:val="%2."/>
      <w:lvlJc w:val="left"/>
      <w:pPr>
        <w:ind w:left="1440" w:hanging="360"/>
      </w:pPr>
    </w:lvl>
    <w:lvl w:ilvl="2" w:tplc="579A00D2">
      <w:start w:val="1"/>
      <w:numFmt w:val="lowerRoman"/>
      <w:lvlText w:val="%3."/>
      <w:lvlJc w:val="right"/>
      <w:pPr>
        <w:ind w:left="2160" w:hanging="180"/>
      </w:pPr>
    </w:lvl>
    <w:lvl w:ilvl="3" w:tplc="DDF47992">
      <w:start w:val="1"/>
      <w:numFmt w:val="decimal"/>
      <w:lvlText w:val="%4."/>
      <w:lvlJc w:val="left"/>
      <w:pPr>
        <w:ind w:left="2880" w:hanging="360"/>
      </w:pPr>
    </w:lvl>
    <w:lvl w:ilvl="4" w:tplc="45809F84">
      <w:start w:val="1"/>
      <w:numFmt w:val="lowerLetter"/>
      <w:lvlText w:val="%5."/>
      <w:lvlJc w:val="left"/>
      <w:pPr>
        <w:ind w:left="3600" w:hanging="360"/>
      </w:pPr>
    </w:lvl>
    <w:lvl w:ilvl="5" w:tplc="2D661844">
      <w:start w:val="1"/>
      <w:numFmt w:val="lowerRoman"/>
      <w:lvlText w:val="%6."/>
      <w:lvlJc w:val="right"/>
      <w:pPr>
        <w:ind w:left="4320" w:hanging="180"/>
      </w:pPr>
    </w:lvl>
    <w:lvl w:ilvl="6" w:tplc="5D86650C">
      <w:start w:val="1"/>
      <w:numFmt w:val="decimal"/>
      <w:lvlText w:val="%7."/>
      <w:lvlJc w:val="left"/>
      <w:pPr>
        <w:ind w:left="5040" w:hanging="360"/>
      </w:pPr>
    </w:lvl>
    <w:lvl w:ilvl="7" w:tplc="FFBC62E4">
      <w:start w:val="1"/>
      <w:numFmt w:val="lowerLetter"/>
      <w:lvlText w:val="%8."/>
      <w:lvlJc w:val="left"/>
      <w:pPr>
        <w:ind w:left="5760" w:hanging="360"/>
      </w:pPr>
    </w:lvl>
    <w:lvl w:ilvl="8" w:tplc="3D78A7CA">
      <w:start w:val="1"/>
      <w:numFmt w:val="lowerRoman"/>
      <w:lvlText w:val="%9."/>
      <w:lvlJc w:val="right"/>
      <w:pPr>
        <w:ind w:left="6480" w:hanging="180"/>
      </w:pPr>
    </w:lvl>
  </w:abstractNum>
  <w:abstractNum w:abstractNumId="20" w15:restartNumberingAfterBreak="0">
    <w:nsid w:val="69150562"/>
    <w:multiLevelType w:val="hybridMultilevel"/>
    <w:tmpl w:val="5ECE819C"/>
    <w:lvl w:ilvl="0" w:tplc="B81A34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627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E46C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408E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B6BE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1671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582D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4857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3ACB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036B02"/>
    <w:multiLevelType w:val="hybridMultilevel"/>
    <w:tmpl w:val="F14ECCE4"/>
    <w:lvl w:ilvl="0" w:tplc="C49E7F60">
      <w:start w:val="1"/>
      <w:numFmt w:val="decimal"/>
      <w:lvlText w:val="%1."/>
      <w:lvlJc w:val="left"/>
      <w:pPr>
        <w:ind w:left="720" w:hanging="360"/>
      </w:pPr>
    </w:lvl>
    <w:lvl w:ilvl="1" w:tplc="0C009A12">
      <w:start w:val="1"/>
      <w:numFmt w:val="lowerLetter"/>
      <w:lvlText w:val="%2."/>
      <w:lvlJc w:val="left"/>
      <w:pPr>
        <w:ind w:left="1440" w:hanging="360"/>
      </w:pPr>
    </w:lvl>
    <w:lvl w:ilvl="2" w:tplc="3F68E506">
      <w:start w:val="1"/>
      <w:numFmt w:val="lowerRoman"/>
      <w:lvlText w:val="%3."/>
      <w:lvlJc w:val="right"/>
      <w:pPr>
        <w:ind w:left="2160" w:hanging="180"/>
      </w:pPr>
    </w:lvl>
    <w:lvl w:ilvl="3" w:tplc="C0E82CA0">
      <w:start w:val="1"/>
      <w:numFmt w:val="decimal"/>
      <w:lvlText w:val="%4."/>
      <w:lvlJc w:val="left"/>
      <w:pPr>
        <w:ind w:left="2880" w:hanging="360"/>
      </w:pPr>
    </w:lvl>
    <w:lvl w:ilvl="4" w:tplc="7DBC08C0">
      <w:start w:val="1"/>
      <w:numFmt w:val="lowerLetter"/>
      <w:lvlText w:val="%5."/>
      <w:lvlJc w:val="left"/>
      <w:pPr>
        <w:ind w:left="3600" w:hanging="360"/>
      </w:pPr>
    </w:lvl>
    <w:lvl w:ilvl="5" w:tplc="211CB17E">
      <w:start w:val="1"/>
      <w:numFmt w:val="lowerRoman"/>
      <w:lvlText w:val="%6."/>
      <w:lvlJc w:val="right"/>
      <w:pPr>
        <w:ind w:left="4320" w:hanging="180"/>
      </w:pPr>
    </w:lvl>
    <w:lvl w:ilvl="6" w:tplc="B1208EF4">
      <w:start w:val="1"/>
      <w:numFmt w:val="decimal"/>
      <w:lvlText w:val="%7."/>
      <w:lvlJc w:val="left"/>
      <w:pPr>
        <w:ind w:left="5040" w:hanging="360"/>
      </w:pPr>
    </w:lvl>
    <w:lvl w:ilvl="7" w:tplc="9C5040FE">
      <w:start w:val="1"/>
      <w:numFmt w:val="lowerLetter"/>
      <w:lvlText w:val="%8."/>
      <w:lvlJc w:val="left"/>
      <w:pPr>
        <w:ind w:left="5760" w:hanging="360"/>
      </w:pPr>
    </w:lvl>
    <w:lvl w:ilvl="8" w:tplc="DBC6BFEC">
      <w:start w:val="1"/>
      <w:numFmt w:val="lowerRoman"/>
      <w:lvlText w:val="%9."/>
      <w:lvlJc w:val="right"/>
      <w:pPr>
        <w:ind w:left="6480" w:hanging="180"/>
      </w:pPr>
    </w:lvl>
  </w:abstractNum>
  <w:abstractNum w:abstractNumId="22" w15:restartNumberingAfterBreak="0">
    <w:nsid w:val="6F7A7899"/>
    <w:multiLevelType w:val="hybridMultilevel"/>
    <w:tmpl w:val="9BD0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96937"/>
    <w:multiLevelType w:val="hybridMultilevel"/>
    <w:tmpl w:val="56EE669A"/>
    <w:name w:val="Heading 1"/>
    <w:lvl w:ilvl="0" w:tplc="79DC4F16">
      <w:start w:val="1"/>
      <w:numFmt w:val="decimal"/>
      <w:pStyle w:val="Heading1"/>
      <w:lvlText w:val="%1."/>
      <w:lvlJc w:val="left"/>
      <w:pPr>
        <w:ind w:left="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lvl w:ilvl="1" w:tplc="6FB2606A">
      <w:start w:val="1"/>
      <w:numFmt w:val="lowerLetter"/>
      <w:lvlText w:val="%2"/>
      <w:lvlJc w:val="left"/>
      <w:pPr>
        <w:ind w:left="108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lvl w:ilvl="2" w:tplc="4274AE7C">
      <w:start w:val="1"/>
      <w:numFmt w:val="lowerRoman"/>
      <w:lvlText w:val="%3"/>
      <w:lvlJc w:val="left"/>
      <w:pPr>
        <w:ind w:left="180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lvl w:ilvl="3" w:tplc="7D686C14">
      <w:start w:val="1"/>
      <w:numFmt w:val="decimal"/>
      <w:lvlText w:val="%4"/>
      <w:lvlJc w:val="left"/>
      <w:pPr>
        <w:ind w:left="252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lvl w:ilvl="4" w:tplc="B79C5E8C">
      <w:start w:val="1"/>
      <w:numFmt w:val="lowerLetter"/>
      <w:lvlText w:val="%5"/>
      <w:lvlJc w:val="left"/>
      <w:pPr>
        <w:ind w:left="324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lvl w:ilvl="5" w:tplc="8D929570">
      <w:start w:val="1"/>
      <w:numFmt w:val="lowerRoman"/>
      <w:lvlText w:val="%6"/>
      <w:lvlJc w:val="left"/>
      <w:pPr>
        <w:ind w:left="396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lvl w:ilvl="6" w:tplc="87184044">
      <w:start w:val="1"/>
      <w:numFmt w:val="decimal"/>
      <w:lvlText w:val="%7"/>
      <w:lvlJc w:val="left"/>
      <w:pPr>
        <w:ind w:left="468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lvl w:ilvl="7" w:tplc="0490839E">
      <w:start w:val="1"/>
      <w:numFmt w:val="lowerLetter"/>
      <w:lvlText w:val="%8"/>
      <w:lvlJc w:val="left"/>
      <w:pPr>
        <w:ind w:left="540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lvl w:ilvl="8" w:tplc="BE7C3818">
      <w:start w:val="1"/>
      <w:numFmt w:val="lowerRoman"/>
      <w:lvlText w:val="%9"/>
      <w:lvlJc w:val="left"/>
      <w:pPr>
        <w:ind w:left="6120"/>
      </w:pPr>
      <w:rPr>
        <w:rFonts w:ascii="Calibri" w:eastAsia="Calibri" w:hAnsi="Calibri" w:cs="Calibri"/>
        <w:b/>
        <w:bCs/>
        <w:i w:val="0"/>
        <w:strike w:val="0"/>
        <w:dstrike w:val="0"/>
        <w:color w:val="007C71"/>
        <w:sz w:val="32"/>
        <w:szCs w:val="32"/>
        <w:u w:val="none" w:color="000000"/>
        <w:bdr w:val="none" w:sz="0" w:space="0" w:color="auto"/>
        <w:shd w:val="clear" w:color="auto" w:fill="auto"/>
        <w:vertAlign w:val="baseline"/>
      </w:rPr>
    </w:lvl>
  </w:abstractNum>
  <w:abstractNum w:abstractNumId="24" w15:restartNumberingAfterBreak="0">
    <w:nsid w:val="73D32E36"/>
    <w:multiLevelType w:val="hybridMultilevel"/>
    <w:tmpl w:val="7B4812FA"/>
    <w:name w:val="Number list"/>
    <w:lvl w:ilvl="0" w:tplc="68B20BBA">
      <w:start w:val="1"/>
      <w:numFmt w:val="decimal"/>
      <w:pStyle w:val="Numberlist"/>
      <w:lvlText w:val="%1."/>
      <w:lvlJc w:val="left"/>
      <w:pPr>
        <w:tabs>
          <w:tab w:val="num" w:pos="714"/>
        </w:tabs>
        <w:ind w:left="714"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7096305"/>
    <w:multiLevelType w:val="hybridMultilevel"/>
    <w:tmpl w:val="CBE6D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4598EF"/>
    <w:multiLevelType w:val="hybridMultilevel"/>
    <w:tmpl w:val="C6CAC54A"/>
    <w:lvl w:ilvl="0" w:tplc="3DB00EBE">
      <w:start w:val="1"/>
      <w:numFmt w:val="decimal"/>
      <w:lvlText w:val="%1."/>
      <w:lvlJc w:val="left"/>
      <w:pPr>
        <w:ind w:left="720" w:hanging="360"/>
      </w:pPr>
    </w:lvl>
    <w:lvl w:ilvl="1" w:tplc="FED49DFA">
      <w:start w:val="1"/>
      <w:numFmt w:val="lowerLetter"/>
      <w:lvlText w:val="%2."/>
      <w:lvlJc w:val="left"/>
      <w:pPr>
        <w:ind w:left="1440" w:hanging="360"/>
      </w:pPr>
    </w:lvl>
    <w:lvl w:ilvl="2" w:tplc="24F8825E">
      <w:start w:val="1"/>
      <w:numFmt w:val="lowerRoman"/>
      <w:lvlText w:val="%3."/>
      <w:lvlJc w:val="right"/>
      <w:pPr>
        <w:ind w:left="2160" w:hanging="180"/>
      </w:pPr>
    </w:lvl>
    <w:lvl w:ilvl="3" w:tplc="BF84E6D8">
      <w:start w:val="1"/>
      <w:numFmt w:val="decimal"/>
      <w:lvlText w:val="%4."/>
      <w:lvlJc w:val="left"/>
      <w:pPr>
        <w:ind w:left="2880" w:hanging="360"/>
      </w:pPr>
    </w:lvl>
    <w:lvl w:ilvl="4" w:tplc="9A0C5E5A">
      <w:start w:val="1"/>
      <w:numFmt w:val="lowerLetter"/>
      <w:lvlText w:val="%5."/>
      <w:lvlJc w:val="left"/>
      <w:pPr>
        <w:ind w:left="3600" w:hanging="360"/>
      </w:pPr>
    </w:lvl>
    <w:lvl w:ilvl="5" w:tplc="18D4EF18">
      <w:start w:val="1"/>
      <w:numFmt w:val="lowerRoman"/>
      <w:lvlText w:val="%6."/>
      <w:lvlJc w:val="right"/>
      <w:pPr>
        <w:ind w:left="4320" w:hanging="180"/>
      </w:pPr>
    </w:lvl>
    <w:lvl w:ilvl="6" w:tplc="0BC4A884">
      <w:start w:val="1"/>
      <w:numFmt w:val="decimal"/>
      <w:lvlText w:val="%7."/>
      <w:lvlJc w:val="left"/>
      <w:pPr>
        <w:ind w:left="5040" w:hanging="360"/>
      </w:pPr>
    </w:lvl>
    <w:lvl w:ilvl="7" w:tplc="5778FD22">
      <w:start w:val="1"/>
      <w:numFmt w:val="lowerLetter"/>
      <w:lvlText w:val="%8."/>
      <w:lvlJc w:val="left"/>
      <w:pPr>
        <w:ind w:left="5760" w:hanging="360"/>
      </w:pPr>
    </w:lvl>
    <w:lvl w:ilvl="8" w:tplc="AE6E5C50">
      <w:start w:val="1"/>
      <w:numFmt w:val="lowerRoman"/>
      <w:lvlText w:val="%9."/>
      <w:lvlJc w:val="right"/>
      <w:pPr>
        <w:ind w:left="6480" w:hanging="180"/>
      </w:pPr>
    </w:lvl>
  </w:abstractNum>
  <w:abstractNum w:abstractNumId="27" w15:restartNumberingAfterBreak="0">
    <w:nsid w:val="7C906D7E"/>
    <w:multiLevelType w:val="hybridMultilevel"/>
    <w:tmpl w:val="ACF4B64E"/>
    <w:lvl w:ilvl="0" w:tplc="5624F430">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E8B2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0E0AE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B0BC8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0AC0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44A96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E0425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87FA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127D3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733FF6"/>
    <w:multiLevelType w:val="hybridMultilevel"/>
    <w:tmpl w:val="FC16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790380">
    <w:abstractNumId w:val="21"/>
  </w:num>
  <w:num w:numId="2" w16cid:durableId="1724402305">
    <w:abstractNumId w:val="26"/>
  </w:num>
  <w:num w:numId="3" w16cid:durableId="1663656421">
    <w:abstractNumId w:val="15"/>
  </w:num>
  <w:num w:numId="4" w16cid:durableId="218981371">
    <w:abstractNumId w:val="19"/>
  </w:num>
  <w:num w:numId="5" w16cid:durableId="1334988011">
    <w:abstractNumId w:val="1"/>
  </w:num>
  <w:num w:numId="6" w16cid:durableId="497379551">
    <w:abstractNumId w:val="12"/>
  </w:num>
  <w:num w:numId="7" w16cid:durableId="2009822763">
    <w:abstractNumId w:val="3"/>
  </w:num>
  <w:num w:numId="8" w16cid:durableId="445657416">
    <w:abstractNumId w:val="11"/>
  </w:num>
  <w:num w:numId="9" w16cid:durableId="924803197">
    <w:abstractNumId w:val="6"/>
  </w:num>
  <w:num w:numId="10" w16cid:durableId="1612277303">
    <w:abstractNumId w:val="27"/>
  </w:num>
  <w:num w:numId="11" w16cid:durableId="248466667">
    <w:abstractNumId w:val="20"/>
  </w:num>
  <w:num w:numId="12" w16cid:durableId="691414708">
    <w:abstractNumId w:val="23"/>
  </w:num>
  <w:num w:numId="13" w16cid:durableId="280765138">
    <w:abstractNumId w:val="24"/>
  </w:num>
  <w:num w:numId="14" w16cid:durableId="57748098">
    <w:abstractNumId w:val="16"/>
  </w:num>
  <w:num w:numId="15" w16cid:durableId="1808008682">
    <w:abstractNumId w:val="7"/>
  </w:num>
  <w:num w:numId="16" w16cid:durableId="184179819">
    <w:abstractNumId w:val="4"/>
  </w:num>
  <w:num w:numId="17" w16cid:durableId="1275674219">
    <w:abstractNumId w:val="17"/>
  </w:num>
  <w:num w:numId="18" w16cid:durableId="1634409276">
    <w:abstractNumId w:val="14"/>
  </w:num>
  <w:num w:numId="19" w16cid:durableId="92821203">
    <w:abstractNumId w:val="28"/>
  </w:num>
  <w:num w:numId="20" w16cid:durableId="570584524">
    <w:abstractNumId w:val="10"/>
  </w:num>
  <w:num w:numId="21" w16cid:durableId="61222493">
    <w:abstractNumId w:val="23"/>
  </w:num>
  <w:num w:numId="22" w16cid:durableId="1545167589">
    <w:abstractNumId w:val="2"/>
  </w:num>
  <w:num w:numId="23" w16cid:durableId="730542659">
    <w:abstractNumId w:val="23"/>
  </w:num>
  <w:num w:numId="24" w16cid:durableId="1719160036">
    <w:abstractNumId w:val="9"/>
  </w:num>
  <w:num w:numId="25" w16cid:durableId="457845538">
    <w:abstractNumId w:val="22"/>
  </w:num>
  <w:num w:numId="26" w16cid:durableId="1630932268">
    <w:abstractNumId w:val="23"/>
  </w:num>
  <w:num w:numId="27" w16cid:durableId="2077707597">
    <w:abstractNumId w:val="5"/>
  </w:num>
  <w:num w:numId="28" w16cid:durableId="1134297282">
    <w:abstractNumId w:val="23"/>
  </w:num>
  <w:num w:numId="29" w16cid:durableId="1255937068">
    <w:abstractNumId w:val="23"/>
  </w:num>
  <w:num w:numId="30" w16cid:durableId="2132362708">
    <w:abstractNumId w:val="23"/>
  </w:num>
  <w:num w:numId="31" w16cid:durableId="401291917">
    <w:abstractNumId w:val="23"/>
  </w:num>
  <w:num w:numId="32" w16cid:durableId="1971353283">
    <w:abstractNumId w:val="8"/>
  </w:num>
  <w:num w:numId="33" w16cid:durableId="1917351571">
    <w:abstractNumId w:val="23"/>
  </w:num>
  <w:num w:numId="34" w16cid:durableId="2066291234">
    <w:abstractNumId w:val="23"/>
  </w:num>
  <w:num w:numId="35" w16cid:durableId="76942609">
    <w:abstractNumId w:val="25"/>
  </w:num>
  <w:num w:numId="36" w16cid:durableId="1583100470">
    <w:abstractNumId w:val="13"/>
  </w:num>
  <w:num w:numId="37" w16cid:durableId="348333046">
    <w:abstractNumId w:val="18"/>
  </w:num>
  <w:num w:numId="38" w16cid:durableId="20028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6C"/>
    <w:rsid w:val="00013D33"/>
    <w:rsid w:val="0001763A"/>
    <w:rsid w:val="00041AC6"/>
    <w:rsid w:val="0004236C"/>
    <w:rsid w:val="00066D49"/>
    <w:rsid w:val="000726CA"/>
    <w:rsid w:val="00092659"/>
    <w:rsid w:val="00093274"/>
    <w:rsid w:val="000A30DB"/>
    <w:rsid w:val="000A5556"/>
    <w:rsid w:val="000C6483"/>
    <w:rsid w:val="000D262E"/>
    <w:rsid w:val="000E0462"/>
    <w:rsid w:val="000E0B93"/>
    <w:rsid w:val="000F0BEC"/>
    <w:rsid w:val="00117253"/>
    <w:rsid w:val="0011770F"/>
    <w:rsid w:val="00121A23"/>
    <w:rsid w:val="0012382E"/>
    <w:rsid w:val="001256BD"/>
    <w:rsid w:val="00126A85"/>
    <w:rsid w:val="00134479"/>
    <w:rsid w:val="00144DC0"/>
    <w:rsid w:val="00161042"/>
    <w:rsid w:val="001717FC"/>
    <w:rsid w:val="0018063C"/>
    <w:rsid w:val="00185338"/>
    <w:rsid w:val="001960A5"/>
    <w:rsid w:val="001A0FD1"/>
    <w:rsid w:val="001A17FA"/>
    <w:rsid w:val="001A3B35"/>
    <w:rsid w:val="001B728A"/>
    <w:rsid w:val="001C0514"/>
    <w:rsid w:val="001F3E7B"/>
    <w:rsid w:val="001F49DD"/>
    <w:rsid w:val="001F6DA4"/>
    <w:rsid w:val="001F6DD5"/>
    <w:rsid w:val="001F74F2"/>
    <w:rsid w:val="00207DD7"/>
    <w:rsid w:val="002111D4"/>
    <w:rsid w:val="002266B5"/>
    <w:rsid w:val="00232B93"/>
    <w:rsid w:val="00233BEE"/>
    <w:rsid w:val="00234BEB"/>
    <w:rsid w:val="002521FC"/>
    <w:rsid w:val="00272E3D"/>
    <w:rsid w:val="002807E2"/>
    <w:rsid w:val="002843AF"/>
    <w:rsid w:val="002A4A5E"/>
    <w:rsid w:val="002B3DFC"/>
    <w:rsid w:val="002C0B26"/>
    <w:rsid w:val="002C2944"/>
    <w:rsid w:val="002D79CF"/>
    <w:rsid w:val="002E1160"/>
    <w:rsid w:val="002E6C8C"/>
    <w:rsid w:val="002F4576"/>
    <w:rsid w:val="003058B5"/>
    <w:rsid w:val="00320EC9"/>
    <w:rsid w:val="00325C12"/>
    <w:rsid w:val="003321AF"/>
    <w:rsid w:val="0034179C"/>
    <w:rsid w:val="00346B8D"/>
    <w:rsid w:val="0035007B"/>
    <w:rsid w:val="00356F03"/>
    <w:rsid w:val="003607CB"/>
    <w:rsid w:val="0036483B"/>
    <w:rsid w:val="003C0C31"/>
    <w:rsid w:val="003D72C0"/>
    <w:rsid w:val="003E4628"/>
    <w:rsid w:val="003F30FB"/>
    <w:rsid w:val="00403FE1"/>
    <w:rsid w:val="00407900"/>
    <w:rsid w:val="00410CC2"/>
    <w:rsid w:val="00416C98"/>
    <w:rsid w:val="004203A9"/>
    <w:rsid w:val="00421DBB"/>
    <w:rsid w:val="00435EB9"/>
    <w:rsid w:val="004362B5"/>
    <w:rsid w:val="00451643"/>
    <w:rsid w:val="004556DB"/>
    <w:rsid w:val="004627D5"/>
    <w:rsid w:val="00462D72"/>
    <w:rsid w:val="00465C86"/>
    <w:rsid w:val="00491C5D"/>
    <w:rsid w:val="004E76D4"/>
    <w:rsid w:val="004F4808"/>
    <w:rsid w:val="0050034C"/>
    <w:rsid w:val="00513EBF"/>
    <w:rsid w:val="00540C92"/>
    <w:rsid w:val="00560F2B"/>
    <w:rsid w:val="005631D9"/>
    <w:rsid w:val="005654AD"/>
    <w:rsid w:val="00586BDD"/>
    <w:rsid w:val="00595942"/>
    <w:rsid w:val="005C345A"/>
    <w:rsid w:val="0060315D"/>
    <w:rsid w:val="00603192"/>
    <w:rsid w:val="006164F8"/>
    <w:rsid w:val="00617139"/>
    <w:rsid w:val="006267B9"/>
    <w:rsid w:val="00641248"/>
    <w:rsid w:val="00663E46"/>
    <w:rsid w:val="00665D10"/>
    <w:rsid w:val="0068663D"/>
    <w:rsid w:val="0069296A"/>
    <w:rsid w:val="006A31BB"/>
    <w:rsid w:val="006A4EE1"/>
    <w:rsid w:val="006C2297"/>
    <w:rsid w:val="006C22A3"/>
    <w:rsid w:val="006C6948"/>
    <w:rsid w:val="006D373A"/>
    <w:rsid w:val="006D6CBE"/>
    <w:rsid w:val="006E1B42"/>
    <w:rsid w:val="006E3E2C"/>
    <w:rsid w:val="006E5755"/>
    <w:rsid w:val="006F0CAA"/>
    <w:rsid w:val="006F3663"/>
    <w:rsid w:val="0070154A"/>
    <w:rsid w:val="00732655"/>
    <w:rsid w:val="00744FDA"/>
    <w:rsid w:val="007452FA"/>
    <w:rsid w:val="00746F3C"/>
    <w:rsid w:val="007518C7"/>
    <w:rsid w:val="00772A65"/>
    <w:rsid w:val="0078417B"/>
    <w:rsid w:val="00785857"/>
    <w:rsid w:val="007B4D77"/>
    <w:rsid w:val="007B64AF"/>
    <w:rsid w:val="007B6C27"/>
    <w:rsid w:val="007C6CCB"/>
    <w:rsid w:val="007C7064"/>
    <w:rsid w:val="007D2B2F"/>
    <w:rsid w:val="007F7B42"/>
    <w:rsid w:val="0080033E"/>
    <w:rsid w:val="008065A8"/>
    <w:rsid w:val="00806A64"/>
    <w:rsid w:val="00825CB1"/>
    <w:rsid w:val="008270EE"/>
    <w:rsid w:val="008325C2"/>
    <w:rsid w:val="00833D12"/>
    <w:rsid w:val="0085339A"/>
    <w:rsid w:val="00860B0F"/>
    <w:rsid w:val="0088326A"/>
    <w:rsid w:val="00894EAB"/>
    <w:rsid w:val="008C4131"/>
    <w:rsid w:val="008E19FE"/>
    <w:rsid w:val="0091426F"/>
    <w:rsid w:val="00921701"/>
    <w:rsid w:val="00933068"/>
    <w:rsid w:val="00935A6A"/>
    <w:rsid w:val="009602C6"/>
    <w:rsid w:val="00966233"/>
    <w:rsid w:val="0097338C"/>
    <w:rsid w:val="009929A4"/>
    <w:rsid w:val="009B0C0A"/>
    <w:rsid w:val="009C0818"/>
    <w:rsid w:val="009C4B8F"/>
    <w:rsid w:val="009C548B"/>
    <w:rsid w:val="009C6842"/>
    <w:rsid w:val="009F1EF5"/>
    <w:rsid w:val="00A128CD"/>
    <w:rsid w:val="00A175A0"/>
    <w:rsid w:val="00A21BA6"/>
    <w:rsid w:val="00A27576"/>
    <w:rsid w:val="00A33CB6"/>
    <w:rsid w:val="00A3641A"/>
    <w:rsid w:val="00A37334"/>
    <w:rsid w:val="00A42EAE"/>
    <w:rsid w:val="00A45DCA"/>
    <w:rsid w:val="00A64AD8"/>
    <w:rsid w:val="00A80617"/>
    <w:rsid w:val="00A81BC8"/>
    <w:rsid w:val="00A9243D"/>
    <w:rsid w:val="00AA084D"/>
    <w:rsid w:val="00AA763F"/>
    <w:rsid w:val="00AC6FE4"/>
    <w:rsid w:val="00AE1E5F"/>
    <w:rsid w:val="00B00504"/>
    <w:rsid w:val="00B05107"/>
    <w:rsid w:val="00B052B9"/>
    <w:rsid w:val="00B14BC7"/>
    <w:rsid w:val="00B27EA7"/>
    <w:rsid w:val="00B36BC7"/>
    <w:rsid w:val="00B84FCC"/>
    <w:rsid w:val="00B879E5"/>
    <w:rsid w:val="00B94DCE"/>
    <w:rsid w:val="00B95B01"/>
    <w:rsid w:val="00BA40E9"/>
    <w:rsid w:val="00BB7B54"/>
    <w:rsid w:val="00C0156C"/>
    <w:rsid w:val="00C06F86"/>
    <w:rsid w:val="00C074E9"/>
    <w:rsid w:val="00C11EB1"/>
    <w:rsid w:val="00C12DFB"/>
    <w:rsid w:val="00C13A57"/>
    <w:rsid w:val="00C14420"/>
    <w:rsid w:val="00C24297"/>
    <w:rsid w:val="00C44861"/>
    <w:rsid w:val="00C606C4"/>
    <w:rsid w:val="00C8227B"/>
    <w:rsid w:val="00CA4A82"/>
    <w:rsid w:val="00CC7C8E"/>
    <w:rsid w:val="00D01365"/>
    <w:rsid w:val="00D01CD5"/>
    <w:rsid w:val="00D0647B"/>
    <w:rsid w:val="00D21BB0"/>
    <w:rsid w:val="00D30A49"/>
    <w:rsid w:val="00D67969"/>
    <w:rsid w:val="00D77369"/>
    <w:rsid w:val="00D835B1"/>
    <w:rsid w:val="00D900F6"/>
    <w:rsid w:val="00D91ADF"/>
    <w:rsid w:val="00D92EEC"/>
    <w:rsid w:val="00DA334F"/>
    <w:rsid w:val="00DA3B02"/>
    <w:rsid w:val="00DA4CF1"/>
    <w:rsid w:val="00DC4230"/>
    <w:rsid w:val="00DD6511"/>
    <w:rsid w:val="00DE4D7C"/>
    <w:rsid w:val="00DF159B"/>
    <w:rsid w:val="00DF1828"/>
    <w:rsid w:val="00DF4422"/>
    <w:rsid w:val="00DF6E63"/>
    <w:rsid w:val="00E07378"/>
    <w:rsid w:val="00E11EF6"/>
    <w:rsid w:val="00E253F3"/>
    <w:rsid w:val="00E3053D"/>
    <w:rsid w:val="00E40297"/>
    <w:rsid w:val="00E4696F"/>
    <w:rsid w:val="00E469DA"/>
    <w:rsid w:val="00E5501E"/>
    <w:rsid w:val="00E56ED6"/>
    <w:rsid w:val="00E57EAA"/>
    <w:rsid w:val="00E626D7"/>
    <w:rsid w:val="00E66450"/>
    <w:rsid w:val="00E726C5"/>
    <w:rsid w:val="00EA4745"/>
    <w:rsid w:val="00EA7305"/>
    <w:rsid w:val="00EC2977"/>
    <w:rsid w:val="00ED0175"/>
    <w:rsid w:val="00EE5422"/>
    <w:rsid w:val="00F06994"/>
    <w:rsid w:val="00F105D6"/>
    <w:rsid w:val="00F14567"/>
    <w:rsid w:val="00F15DA8"/>
    <w:rsid w:val="00F16580"/>
    <w:rsid w:val="00F233B0"/>
    <w:rsid w:val="00F24515"/>
    <w:rsid w:val="00F31AB4"/>
    <w:rsid w:val="00F56F82"/>
    <w:rsid w:val="00F62583"/>
    <w:rsid w:val="00F63087"/>
    <w:rsid w:val="00F670AF"/>
    <w:rsid w:val="00F72426"/>
    <w:rsid w:val="00F77EC2"/>
    <w:rsid w:val="00FB511B"/>
    <w:rsid w:val="00FB68AD"/>
    <w:rsid w:val="00FC43AF"/>
    <w:rsid w:val="00FD0A4B"/>
    <w:rsid w:val="00FD34A8"/>
    <w:rsid w:val="00FF0D1F"/>
    <w:rsid w:val="00FF777A"/>
    <w:rsid w:val="013A11B0"/>
    <w:rsid w:val="0147C8F8"/>
    <w:rsid w:val="014A0276"/>
    <w:rsid w:val="02149B77"/>
    <w:rsid w:val="022A7931"/>
    <w:rsid w:val="0484430E"/>
    <w:rsid w:val="04D381FD"/>
    <w:rsid w:val="04FD2B98"/>
    <w:rsid w:val="051260B0"/>
    <w:rsid w:val="05429139"/>
    <w:rsid w:val="057F9D8B"/>
    <w:rsid w:val="065B9AF3"/>
    <w:rsid w:val="07B34E88"/>
    <w:rsid w:val="081FC454"/>
    <w:rsid w:val="086F61A4"/>
    <w:rsid w:val="096BA17A"/>
    <w:rsid w:val="09A7542A"/>
    <w:rsid w:val="0A383B84"/>
    <w:rsid w:val="0B269E59"/>
    <w:rsid w:val="0B71C886"/>
    <w:rsid w:val="0BAE1D53"/>
    <w:rsid w:val="0BD69C23"/>
    <w:rsid w:val="0C8CC036"/>
    <w:rsid w:val="0CA5199E"/>
    <w:rsid w:val="0CC063E3"/>
    <w:rsid w:val="0D46D573"/>
    <w:rsid w:val="0D693432"/>
    <w:rsid w:val="0DA70485"/>
    <w:rsid w:val="0E1F67C8"/>
    <w:rsid w:val="0E4B1111"/>
    <w:rsid w:val="0E500295"/>
    <w:rsid w:val="0EEC49DA"/>
    <w:rsid w:val="0F4E3D26"/>
    <w:rsid w:val="0FEBD2F6"/>
    <w:rsid w:val="1038849A"/>
    <w:rsid w:val="104B1CD3"/>
    <w:rsid w:val="105A62D0"/>
    <w:rsid w:val="10F94000"/>
    <w:rsid w:val="11C28643"/>
    <w:rsid w:val="133A41AA"/>
    <w:rsid w:val="13762526"/>
    <w:rsid w:val="13ABF4E6"/>
    <w:rsid w:val="13B0A794"/>
    <w:rsid w:val="13E70F6F"/>
    <w:rsid w:val="1458B0B9"/>
    <w:rsid w:val="15682B72"/>
    <w:rsid w:val="1599F8A1"/>
    <w:rsid w:val="173A24D8"/>
    <w:rsid w:val="182E3B53"/>
    <w:rsid w:val="1847F24C"/>
    <w:rsid w:val="18583363"/>
    <w:rsid w:val="1873DDA5"/>
    <w:rsid w:val="195B5E14"/>
    <w:rsid w:val="1A22B949"/>
    <w:rsid w:val="1AAFEE5E"/>
    <w:rsid w:val="1AB709A3"/>
    <w:rsid w:val="1B366B50"/>
    <w:rsid w:val="1B8BE14A"/>
    <w:rsid w:val="1BC13E46"/>
    <w:rsid w:val="1BC5B517"/>
    <w:rsid w:val="1C5D7295"/>
    <w:rsid w:val="1CF92565"/>
    <w:rsid w:val="1D5B4D13"/>
    <w:rsid w:val="1F3B8A6A"/>
    <w:rsid w:val="1FB3074B"/>
    <w:rsid w:val="20DD8286"/>
    <w:rsid w:val="211F6CEB"/>
    <w:rsid w:val="219D1DEC"/>
    <w:rsid w:val="232CB0B2"/>
    <w:rsid w:val="23C59C8A"/>
    <w:rsid w:val="241D4D3C"/>
    <w:rsid w:val="2458F731"/>
    <w:rsid w:val="259D0235"/>
    <w:rsid w:val="265BC4D2"/>
    <w:rsid w:val="276C2532"/>
    <w:rsid w:val="27B86AD7"/>
    <w:rsid w:val="28665ECB"/>
    <w:rsid w:val="2963B273"/>
    <w:rsid w:val="29A0B953"/>
    <w:rsid w:val="29FE8B62"/>
    <w:rsid w:val="2A0495FA"/>
    <w:rsid w:val="2B068594"/>
    <w:rsid w:val="2B0A585D"/>
    <w:rsid w:val="2C5262BA"/>
    <w:rsid w:val="2DE4152A"/>
    <w:rsid w:val="2DEC4711"/>
    <w:rsid w:val="2E98D7FF"/>
    <w:rsid w:val="315A3517"/>
    <w:rsid w:val="316A5960"/>
    <w:rsid w:val="3184E06B"/>
    <w:rsid w:val="31BB27F9"/>
    <w:rsid w:val="31F6303D"/>
    <w:rsid w:val="326A246C"/>
    <w:rsid w:val="335D7379"/>
    <w:rsid w:val="342E4B50"/>
    <w:rsid w:val="347975B5"/>
    <w:rsid w:val="35A0F1F8"/>
    <w:rsid w:val="365F5523"/>
    <w:rsid w:val="36DD61AD"/>
    <w:rsid w:val="37D3B25C"/>
    <w:rsid w:val="3820976C"/>
    <w:rsid w:val="38760BEF"/>
    <w:rsid w:val="39A59D2E"/>
    <w:rsid w:val="39F08DD9"/>
    <w:rsid w:val="3A14BBEF"/>
    <w:rsid w:val="3A293365"/>
    <w:rsid w:val="3A6B5EB5"/>
    <w:rsid w:val="3A9AFA6C"/>
    <w:rsid w:val="3AB1A1BC"/>
    <w:rsid w:val="3AB619C2"/>
    <w:rsid w:val="3D2DCF00"/>
    <w:rsid w:val="3D31E47C"/>
    <w:rsid w:val="3D7BC0BE"/>
    <w:rsid w:val="3DA0CEFA"/>
    <w:rsid w:val="3DABD1F3"/>
    <w:rsid w:val="3DFAA4DF"/>
    <w:rsid w:val="3E8C7ABB"/>
    <w:rsid w:val="3EC3FEFC"/>
    <w:rsid w:val="40F7396C"/>
    <w:rsid w:val="40FC42FF"/>
    <w:rsid w:val="418FA7E6"/>
    <w:rsid w:val="42592904"/>
    <w:rsid w:val="429309CD"/>
    <w:rsid w:val="429D1795"/>
    <w:rsid w:val="438B5C6D"/>
    <w:rsid w:val="43A3D3B3"/>
    <w:rsid w:val="441C3E91"/>
    <w:rsid w:val="45E4F365"/>
    <w:rsid w:val="45F7A2C9"/>
    <w:rsid w:val="46A3521E"/>
    <w:rsid w:val="46A3ECDC"/>
    <w:rsid w:val="47263A23"/>
    <w:rsid w:val="47468A60"/>
    <w:rsid w:val="4753DF53"/>
    <w:rsid w:val="4790A6D3"/>
    <w:rsid w:val="47E60B37"/>
    <w:rsid w:val="48896BA0"/>
    <w:rsid w:val="48EED682"/>
    <w:rsid w:val="4919056E"/>
    <w:rsid w:val="49215978"/>
    <w:rsid w:val="495EA435"/>
    <w:rsid w:val="4AFA7496"/>
    <w:rsid w:val="4B22FB39"/>
    <w:rsid w:val="4B51C989"/>
    <w:rsid w:val="4BC6F879"/>
    <w:rsid w:val="4C788301"/>
    <w:rsid w:val="4CF3B599"/>
    <w:rsid w:val="4DA9F87A"/>
    <w:rsid w:val="4E5D1E33"/>
    <w:rsid w:val="4EB6FA7A"/>
    <w:rsid w:val="4EF30F1C"/>
    <w:rsid w:val="4F974875"/>
    <w:rsid w:val="4FD60BD3"/>
    <w:rsid w:val="503A692C"/>
    <w:rsid w:val="50766CAA"/>
    <w:rsid w:val="5078AB33"/>
    <w:rsid w:val="50947012"/>
    <w:rsid w:val="50B98EFF"/>
    <w:rsid w:val="50BC2497"/>
    <w:rsid w:val="50C850EB"/>
    <w:rsid w:val="5361E024"/>
    <w:rsid w:val="53B054DC"/>
    <w:rsid w:val="53F71568"/>
    <w:rsid w:val="546BB302"/>
    <w:rsid w:val="54B4C75A"/>
    <w:rsid w:val="54FB1FF4"/>
    <w:rsid w:val="552BE110"/>
    <w:rsid w:val="5555BAB1"/>
    <w:rsid w:val="564BCF55"/>
    <w:rsid w:val="56A7E31B"/>
    <w:rsid w:val="57ABD2C8"/>
    <w:rsid w:val="57BDCCFF"/>
    <w:rsid w:val="57FB8514"/>
    <w:rsid w:val="59AEC998"/>
    <w:rsid w:val="59EC09C4"/>
    <w:rsid w:val="5AF4362D"/>
    <w:rsid w:val="5B47E5FC"/>
    <w:rsid w:val="5BFB1884"/>
    <w:rsid w:val="5CDF7CD6"/>
    <w:rsid w:val="5D1DC2C3"/>
    <w:rsid w:val="5D324CA4"/>
    <w:rsid w:val="5DD65217"/>
    <w:rsid w:val="5E62F69B"/>
    <w:rsid w:val="5EF74140"/>
    <w:rsid w:val="5F131653"/>
    <w:rsid w:val="5FAD9369"/>
    <w:rsid w:val="603999A9"/>
    <w:rsid w:val="6134BB1C"/>
    <w:rsid w:val="61B18944"/>
    <w:rsid w:val="626014DF"/>
    <w:rsid w:val="62705FEE"/>
    <w:rsid w:val="6379FB67"/>
    <w:rsid w:val="63952F1F"/>
    <w:rsid w:val="6486462B"/>
    <w:rsid w:val="648EEDD6"/>
    <w:rsid w:val="64EA7107"/>
    <w:rsid w:val="64FC50CA"/>
    <w:rsid w:val="650DA6B9"/>
    <w:rsid w:val="6724B77A"/>
    <w:rsid w:val="676FC5B4"/>
    <w:rsid w:val="68FD677E"/>
    <w:rsid w:val="69BA03FA"/>
    <w:rsid w:val="6AE7D99B"/>
    <w:rsid w:val="6B55D45B"/>
    <w:rsid w:val="6B7ABE80"/>
    <w:rsid w:val="6BE40903"/>
    <w:rsid w:val="6D261068"/>
    <w:rsid w:val="6DA121A9"/>
    <w:rsid w:val="6DCF8BDD"/>
    <w:rsid w:val="6E551F3B"/>
    <w:rsid w:val="6EBB98C1"/>
    <w:rsid w:val="6F94225B"/>
    <w:rsid w:val="6FD6536D"/>
    <w:rsid w:val="6FFF1A48"/>
    <w:rsid w:val="70AF30B9"/>
    <w:rsid w:val="71D538D0"/>
    <w:rsid w:val="722D49C8"/>
    <w:rsid w:val="72E701C7"/>
    <w:rsid w:val="738F6412"/>
    <w:rsid w:val="73A15FB7"/>
    <w:rsid w:val="73B861EE"/>
    <w:rsid w:val="740DF095"/>
    <w:rsid w:val="7462A81D"/>
    <w:rsid w:val="74EC6B39"/>
    <w:rsid w:val="7507D583"/>
    <w:rsid w:val="7525923D"/>
    <w:rsid w:val="7565EFA3"/>
    <w:rsid w:val="75EC00B7"/>
    <w:rsid w:val="76660012"/>
    <w:rsid w:val="773A2792"/>
    <w:rsid w:val="7799998D"/>
    <w:rsid w:val="786B5A66"/>
    <w:rsid w:val="7871624B"/>
    <w:rsid w:val="7912D029"/>
    <w:rsid w:val="792D449D"/>
    <w:rsid w:val="79C26D61"/>
    <w:rsid w:val="7A23D791"/>
    <w:rsid w:val="7AF43579"/>
    <w:rsid w:val="7BC316AF"/>
    <w:rsid w:val="7BFF270A"/>
    <w:rsid w:val="7C33B7BF"/>
    <w:rsid w:val="7D767D9C"/>
    <w:rsid w:val="7EC8B2DB"/>
    <w:rsid w:val="7F807A69"/>
    <w:rsid w:val="7FFF11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BE71"/>
  <w15:docId w15:val="{5FA4E3D9-97B1-4448-90B4-A48AEBD0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eastAsia="Calibri" w:cs="Calibri"/>
      <w:color w:val="000000"/>
      <w:sz w:val="22"/>
      <w:szCs w:val="22"/>
      <w:lang w:val="en-GB" w:eastAsia="en-GB"/>
    </w:rPr>
  </w:style>
  <w:style w:type="paragraph" w:styleId="Heading1">
    <w:name w:val="heading 1"/>
    <w:next w:val="Normal"/>
    <w:link w:val="Heading1Char"/>
    <w:uiPriority w:val="9"/>
    <w:unhideWhenUsed/>
    <w:qFormat/>
    <w:pPr>
      <w:keepNext/>
      <w:keepLines/>
      <w:numPr>
        <w:numId w:val="12"/>
      </w:numPr>
      <w:spacing w:after="235"/>
      <w:outlineLvl w:val="0"/>
    </w:pPr>
    <w:rPr>
      <w:rFonts w:eastAsia="Calibri" w:cs="Calibri"/>
      <w:b/>
      <w:color w:val="007C71"/>
      <w:sz w:val="32"/>
      <w:szCs w:val="22"/>
      <w:lang w:val="en-GB" w:eastAsia="en-GB"/>
    </w:rPr>
  </w:style>
  <w:style w:type="paragraph" w:styleId="Heading2">
    <w:name w:val="heading 2"/>
    <w:basedOn w:val="Normal"/>
    <w:next w:val="Normal"/>
    <w:link w:val="Heading2Char"/>
    <w:uiPriority w:val="9"/>
    <w:unhideWhenUsed/>
    <w:qFormat/>
    <w:rsid w:val="00A42EAE"/>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7C71"/>
      <w:sz w:val="32"/>
    </w:rPr>
  </w:style>
  <w:style w:type="character" w:styleId="CommentReference">
    <w:name w:val="annotation reference"/>
    <w:uiPriority w:val="99"/>
    <w:semiHidden/>
    <w:unhideWhenUsed/>
    <w:rsid w:val="00066D49"/>
    <w:rPr>
      <w:sz w:val="16"/>
      <w:szCs w:val="16"/>
    </w:rPr>
  </w:style>
  <w:style w:type="paragraph" w:styleId="CommentText">
    <w:name w:val="annotation text"/>
    <w:basedOn w:val="Normal"/>
    <w:link w:val="CommentTextChar"/>
    <w:uiPriority w:val="99"/>
    <w:unhideWhenUsed/>
    <w:rsid w:val="00066D49"/>
    <w:pPr>
      <w:spacing w:line="240" w:lineRule="auto"/>
    </w:pPr>
    <w:rPr>
      <w:sz w:val="20"/>
      <w:szCs w:val="20"/>
    </w:rPr>
  </w:style>
  <w:style w:type="character" w:customStyle="1" w:styleId="CommentTextChar">
    <w:name w:val="Comment Text Char"/>
    <w:link w:val="CommentText"/>
    <w:uiPriority w:val="99"/>
    <w:rsid w:val="00066D4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6D49"/>
    <w:rPr>
      <w:b/>
      <w:bCs/>
    </w:rPr>
  </w:style>
  <w:style w:type="character" w:customStyle="1" w:styleId="CommentSubjectChar">
    <w:name w:val="Comment Subject Char"/>
    <w:link w:val="CommentSubject"/>
    <w:uiPriority w:val="99"/>
    <w:semiHidden/>
    <w:rsid w:val="00066D4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66D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66D49"/>
    <w:rPr>
      <w:rFonts w:ascii="Segoe UI" w:eastAsia="Calibri" w:hAnsi="Segoe UI" w:cs="Segoe UI"/>
      <w:color w:val="000000"/>
      <w:sz w:val="18"/>
      <w:szCs w:val="18"/>
    </w:rPr>
  </w:style>
  <w:style w:type="character" w:styleId="Hyperlink">
    <w:name w:val="Hyperlink"/>
    <w:uiPriority w:val="99"/>
    <w:unhideWhenUsed/>
    <w:rsid w:val="00435EB9"/>
    <w:rPr>
      <w:color w:val="0563C1"/>
      <w:u w:val="single"/>
    </w:rPr>
  </w:style>
  <w:style w:type="paragraph" w:styleId="Header">
    <w:name w:val="header"/>
    <w:basedOn w:val="Normal"/>
    <w:link w:val="HeaderChar"/>
    <w:unhideWhenUsed/>
    <w:rsid w:val="0001763A"/>
    <w:pPr>
      <w:tabs>
        <w:tab w:val="center" w:pos="4513"/>
        <w:tab w:val="right" w:pos="9026"/>
      </w:tabs>
      <w:spacing w:after="0" w:line="240" w:lineRule="auto"/>
    </w:pPr>
  </w:style>
  <w:style w:type="character" w:customStyle="1" w:styleId="HeaderChar">
    <w:name w:val="Header Char"/>
    <w:link w:val="Header"/>
    <w:rsid w:val="0001763A"/>
    <w:rPr>
      <w:rFonts w:ascii="Calibri" w:eastAsia="Calibri" w:hAnsi="Calibri" w:cs="Calibri"/>
      <w:color w:val="000000"/>
    </w:rPr>
  </w:style>
  <w:style w:type="paragraph" w:styleId="Footer">
    <w:name w:val="footer"/>
    <w:basedOn w:val="Normal"/>
    <w:link w:val="FooterChar"/>
    <w:uiPriority w:val="99"/>
    <w:unhideWhenUsed/>
    <w:qFormat/>
    <w:rsid w:val="0001763A"/>
    <w:pPr>
      <w:tabs>
        <w:tab w:val="center" w:pos="4513"/>
        <w:tab w:val="right" w:pos="9026"/>
      </w:tabs>
      <w:spacing w:after="0" w:line="240" w:lineRule="auto"/>
    </w:pPr>
  </w:style>
  <w:style w:type="character" w:customStyle="1" w:styleId="FooterChar">
    <w:name w:val="Footer Char"/>
    <w:link w:val="Footer"/>
    <w:uiPriority w:val="99"/>
    <w:rsid w:val="0001763A"/>
    <w:rPr>
      <w:rFonts w:ascii="Calibri" w:eastAsia="Calibri" w:hAnsi="Calibri" w:cs="Calibri"/>
      <w:color w:val="000000"/>
    </w:rPr>
  </w:style>
  <w:style w:type="paragraph" w:styleId="TOCHeading">
    <w:name w:val="TOC Heading"/>
    <w:basedOn w:val="Heading1"/>
    <w:next w:val="Normal"/>
    <w:uiPriority w:val="39"/>
    <w:unhideWhenUsed/>
    <w:qFormat/>
    <w:rsid w:val="002521FC"/>
    <w:pPr>
      <w:numPr>
        <w:numId w:val="0"/>
      </w:numPr>
      <w:spacing w:before="240" w:after="0"/>
      <w:outlineLvl w:val="9"/>
    </w:pPr>
    <w:rPr>
      <w:rFonts w:ascii="Calibri Light" w:eastAsia="Times New Roman" w:hAnsi="Calibri Light" w:cs="Times New Roman"/>
      <w:b w:val="0"/>
      <w:color w:val="2E74B5"/>
      <w:szCs w:val="32"/>
      <w:lang w:val="en-US" w:eastAsia="en-US"/>
    </w:rPr>
  </w:style>
  <w:style w:type="paragraph" w:styleId="TOC1">
    <w:name w:val="toc 1"/>
    <w:basedOn w:val="Normal"/>
    <w:next w:val="Normal"/>
    <w:autoRedefine/>
    <w:uiPriority w:val="39"/>
    <w:unhideWhenUsed/>
    <w:rsid w:val="00833D12"/>
    <w:pPr>
      <w:tabs>
        <w:tab w:val="left" w:pos="435"/>
        <w:tab w:val="right" w:leader="dot" w:pos="9075"/>
      </w:tabs>
      <w:spacing w:after="100"/>
      <w:ind w:left="0"/>
    </w:pPr>
  </w:style>
  <w:style w:type="paragraph" w:customStyle="1" w:styleId="Default">
    <w:name w:val="Default"/>
    <w:rsid w:val="002521FC"/>
    <w:pPr>
      <w:autoSpaceDE w:val="0"/>
      <w:autoSpaceDN w:val="0"/>
      <w:adjustRightInd w:val="0"/>
    </w:pPr>
    <w:rPr>
      <w:rFonts w:cs="Calibri"/>
      <w:color w:val="000000"/>
      <w:sz w:val="24"/>
      <w:szCs w:val="24"/>
      <w:lang w:val="en-GB" w:eastAsia="en-GB"/>
    </w:rPr>
  </w:style>
  <w:style w:type="paragraph" w:customStyle="1" w:styleId="Numberlist">
    <w:name w:val="Number list"/>
    <w:basedOn w:val="Normal"/>
    <w:rsid w:val="009C0818"/>
    <w:pPr>
      <w:numPr>
        <w:numId w:val="13"/>
      </w:numPr>
      <w:spacing w:before="60" w:after="100" w:afterAutospacing="1" w:line="288" w:lineRule="auto"/>
      <w:jc w:val="left"/>
    </w:pPr>
    <w:rPr>
      <w:rFonts w:eastAsia="Times New Roman" w:cs="Arial"/>
      <w:szCs w:val="24"/>
    </w:rPr>
  </w:style>
  <w:style w:type="character" w:styleId="Emphasis">
    <w:name w:val="Emphasis"/>
    <w:uiPriority w:val="20"/>
    <w:qFormat/>
    <w:rsid w:val="009C0818"/>
    <w:rPr>
      <w:rFonts w:ascii="Calibri" w:hAnsi="Calibri"/>
      <w:b w:val="0"/>
      <w:i/>
      <w:iCs/>
    </w:rPr>
  </w:style>
  <w:style w:type="paragraph" w:styleId="ListParagraph">
    <w:name w:val="List Paragraph"/>
    <w:basedOn w:val="Normal"/>
    <w:uiPriority w:val="34"/>
    <w:qFormat/>
    <w:rsid w:val="00DF4422"/>
    <w:pPr>
      <w:ind w:left="720"/>
      <w:contextualSpacing/>
    </w:pPr>
  </w:style>
  <w:style w:type="paragraph" w:styleId="Revision">
    <w:name w:val="Revision"/>
    <w:hidden/>
    <w:uiPriority w:val="99"/>
    <w:semiHidden/>
    <w:rsid w:val="00207DD7"/>
    <w:rPr>
      <w:rFonts w:eastAsia="Calibri" w:cs="Calibri"/>
      <w:color w:val="000000"/>
      <w:sz w:val="22"/>
      <w:szCs w:val="22"/>
      <w:lang w:val="en-GB" w:eastAsia="en-GB"/>
    </w:rPr>
  </w:style>
  <w:style w:type="character" w:customStyle="1" w:styleId="Heading2Char">
    <w:name w:val="Heading 2 Char"/>
    <w:link w:val="Heading2"/>
    <w:uiPriority w:val="9"/>
    <w:rsid w:val="00A42EAE"/>
    <w:rPr>
      <w:rFonts w:ascii="Calibri Light" w:eastAsia="Times New Roman" w:hAnsi="Calibri Light" w:cs="Times New Roman"/>
      <w:color w:val="2E74B5"/>
      <w:sz w:val="26"/>
      <w:szCs w:val="26"/>
    </w:rPr>
  </w:style>
  <w:style w:type="paragraph" w:styleId="TOC2">
    <w:name w:val="toc 2"/>
    <w:basedOn w:val="Normal"/>
    <w:next w:val="Normal"/>
    <w:autoRedefine/>
    <w:uiPriority w:val="39"/>
    <w:unhideWhenUsed/>
    <w:rsid w:val="008325C2"/>
    <w:pPr>
      <w:spacing w:after="100"/>
      <w:ind w:left="220"/>
    </w:pPr>
  </w:style>
  <w:style w:type="table" w:customStyle="1" w:styleId="TableGrid1">
    <w:name w:val="Table Grid1"/>
    <w:rsid w:val="00E11EF6"/>
    <w:rPr>
      <w:sz w:val="22"/>
      <w:szCs w:val="22"/>
      <w:lang w:val="en-GB" w:eastAsia="en-GB"/>
    </w:rPr>
    <w:tblPr>
      <w:tblCellMar>
        <w:top w:w="0" w:type="dxa"/>
        <w:left w:w="0" w:type="dxa"/>
        <w:bottom w:w="0" w:type="dxa"/>
        <w:right w:w="0" w:type="dxa"/>
      </w:tblCellMar>
    </w:tblPr>
  </w:style>
  <w:style w:type="table" w:styleId="TableGrid">
    <w:name w:val="Table Grid"/>
    <w:basedOn w:val="TableNormal"/>
    <w:uiPriority w:val="39"/>
    <w:rsid w:val="004E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A31BB"/>
    <w:pPr>
      <w:spacing w:after="0" w:line="240" w:lineRule="auto"/>
    </w:pPr>
    <w:rPr>
      <w:sz w:val="20"/>
      <w:szCs w:val="20"/>
    </w:rPr>
  </w:style>
  <w:style w:type="character" w:customStyle="1" w:styleId="FootnoteTextChar">
    <w:name w:val="Footnote Text Char"/>
    <w:link w:val="FootnoteText"/>
    <w:uiPriority w:val="99"/>
    <w:rsid w:val="006A31BB"/>
    <w:rPr>
      <w:rFonts w:ascii="Calibri" w:eastAsia="Calibri" w:hAnsi="Calibri" w:cs="Calibri"/>
      <w:color w:val="000000"/>
      <w:sz w:val="20"/>
      <w:szCs w:val="20"/>
    </w:rPr>
  </w:style>
  <w:style w:type="character" w:styleId="FootnoteReference">
    <w:name w:val="footnote reference"/>
    <w:uiPriority w:val="99"/>
    <w:semiHidden/>
    <w:unhideWhenUsed/>
    <w:rsid w:val="006A31BB"/>
    <w:rPr>
      <w:vertAlign w:val="superscript"/>
    </w:rPr>
  </w:style>
  <w:style w:type="character" w:styleId="FollowedHyperlink">
    <w:name w:val="FollowedHyperlink"/>
    <w:uiPriority w:val="99"/>
    <w:semiHidden/>
    <w:unhideWhenUsed/>
    <w:rsid w:val="00DA3B02"/>
    <w:rPr>
      <w:color w:val="954F72"/>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86BDD"/>
    <w:rPr>
      <w:color w:val="605E5C"/>
      <w:shd w:val="clear" w:color="auto" w:fill="E1DFDD"/>
    </w:rPr>
  </w:style>
  <w:style w:type="numbering" w:customStyle="1" w:styleId="CurrentList1">
    <w:name w:val="Current List1"/>
    <w:uiPriority w:val="99"/>
    <w:rsid w:val="00FC43A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10714">
      <w:bodyDiv w:val="1"/>
      <w:marLeft w:val="0"/>
      <w:marRight w:val="0"/>
      <w:marTop w:val="0"/>
      <w:marBottom w:val="0"/>
      <w:divBdr>
        <w:top w:val="none" w:sz="0" w:space="0" w:color="auto"/>
        <w:left w:val="none" w:sz="0" w:space="0" w:color="auto"/>
        <w:bottom w:val="none" w:sz="0" w:space="0" w:color="auto"/>
        <w:right w:val="none" w:sz="0" w:space="0" w:color="auto"/>
      </w:divBdr>
      <w:divsChild>
        <w:div w:id="1098404928">
          <w:marLeft w:val="1008"/>
          <w:marRight w:val="0"/>
          <w:marTop w:val="25"/>
          <w:marBottom w:val="0"/>
          <w:divBdr>
            <w:top w:val="none" w:sz="0" w:space="0" w:color="auto"/>
            <w:left w:val="none" w:sz="0" w:space="0" w:color="auto"/>
            <w:bottom w:val="none" w:sz="0" w:space="0" w:color="auto"/>
            <w:right w:val="none" w:sz="0" w:space="0" w:color="auto"/>
          </w:divBdr>
        </w:div>
        <w:div w:id="1030301711">
          <w:marLeft w:val="1008"/>
          <w:marRight w:val="0"/>
          <w:marTop w:val="25"/>
          <w:marBottom w:val="0"/>
          <w:divBdr>
            <w:top w:val="none" w:sz="0" w:space="0" w:color="auto"/>
            <w:left w:val="none" w:sz="0" w:space="0" w:color="auto"/>
            <w:bottom w:val="none" w:sz="0" w:space="0" w:color="auto"/>
            <w:right w:val="none" w:sz="0" w:space="0" w:color="auto"/>
          </w:divBdr>
        </w:div>
        <w:div w:id="1802839698">
          <w:marLeft w:val="1008"/>
          <w:marRight w:val="0"/>
          <w:marTop w:val="25"/>
          <w:marBottom w:val="0"/>
          <w:divBdr>
            <w:top w:val="none" w:sz="0" w:space="0" w:color="auto"/>
            <w:left w:val="none" w:sz="0" w:space="0" w:color="auto"/>
            <w:bottom w:val="none" w:sz="0" w:space="0" w:color="auto"/>
            <w:right w:val="none" w:sz="0" w:space="0" w:color="auto"/>
          </w:divBdr>
        </w:div>
        <w:div w:id="164052187">
          <w:marLeft w:val="1008"/>
          <w:marRight w:val="0"/>
          <w:marTop w:val="25"/>
          <w:marBottom w:val="0"/>
          <w:divBdr>
            <w:top w:val="none" w:sz="0" w:space="0" w:color="auto"/>
            <w:left w:val="none" w:sz="0" w:space="0" w:color="auto"/>
            <w:bottom w:val="none" w:sz="0" w:space="0" w:color="auto"/>
            <w:right w:val="none" w:sz="0" w:space="0" w:color="auto"/>
          </w:divBdr>
        </w:div>
        <w:div w:id="1640383531">
          <w:marLeft w:val="1008"/>
          <w:marRight w:val="0"/>
          <w:marTop w:val="25"/>
          <w:marBottom w:val="0"/>
          <w:divBdr>
            <w:top w:val="none" w:sz="0" w:space="0" w:color="auto"/>
            <w:left w:val="none" w:sz="0" w:space="0" w:color="auto"/>
            <w:bottom w:val="none" w:sz="0" w:space="0" w:color="auto"/>
            <w:right w:val="none" w:sz="0" w:space="0" w:color="auto"/>
          </w:divBdr>
        </w:div>
        <w:div w:id="891766868">
          <w:marLeft w:val="1008"/>
          <w:marRight w:val="0"/>
          <w:marTop w:val="25"/>
          <w:marBottom w:val="0"/>
          <w:divBdr>
            <w:top w:val="none" w:sz="0" w:space="0" w:color="auto"/>
            <w:left w:val="none" w:sz="0" w:space="0" w:color="auto"/>
            <w:bottom w:val="none" w:sz="0" w:space="0" w:color="auto"/>
            <w:right w:val="none" w:sz="0" w:space="0" w:color="auto"/>
          </w:divBdr>
        </w:div>
        <w:div w:id="864756038">
          <w:marLeft w:val="1008"/>
          <w:marRight w:val="0"/>
          <w:marTop w:val="25"/>
          <w:marBottom w:val="0"/>
          <w:divBdr>
            <w:top w:val="none" w:sz="0" w:space="0" w:color="auto"/>
            <w:left w:val="none" w:sz="0" w:space="0" w:color="auto"/>
            <w:bottom w:val="none" w:sz="0" w:space="0" w:color="auto"/>
            <w:right w:val="none" w:sz="0" w:space="0" w:color="auto"/>
          </w:divBdr>
        </w:div>
        <w:div w:id="1537036283">
          <w:marLeft w:val="1008"/>
          <w:marRight w:val="0"/>
          <w:marTop w:val="25"/>
          <w:marBottom w:val="0"/>
          <w:divBdr>
            <w:top w:val="none" w:sz="0" w:space="0" w:color="auto"/>
            <w:left w:val="none" w:sz="0" w:space="0" w:color="auto"/>
            <w:bottom w:val="none" w:sz="0" w:space="0" w:color="auto"/>
            <w:right w:val="none" w:sz="0" w:space="0" w:color="auto"/>
          </w:divBdr>
        </w:div>
      </w:divsChild>
    </w:div>
    <w:div w:id="211408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s.bruce@malariaconsortium.org" TargetMode="External"/><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hyperlink" Target="mailto:a.ahuja@malariaconsortium.org" TargetMode="External"/><Relationship Id="rId34" Type="http://schemas.openxmlformats.org/officeDocument/2006/relationships/hyperlink" Target="http://www.malariaconsortium.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mailto:joeghandhi@googlemail.com" TargetMode="External"/><Relationship Id="rId33" Type="http://schemas.openxmlformats.org/officeDocument/2006/relationships/hyperlink" Target="http://www.malariaconsortium.org"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mailto:t.cunningham.12@malariaconsortium.org" TargetMode="External"/><Relationship Id="rId29" Type="http://schemas.openxmlformats.org/officeDocument/2006/relationships/hyperlink" Target="http://www.malariaconsortium.org/"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ncern@malariaconsortium.org" TargetMode="External"/><Relationship Id="rId32" Type="http://schemas.openxmlformats.org/officeDocument/2006/relationships/image" Target="media/image10.png"/><Relationship Id="rId37"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mailto:concern@malariaconsortium.org" TargetMode="External"/><Relationship Id="rId23" Type="http://schemas.openxmlformats.org/officeDocument/2006/relationships/hyperlink" Target="mailto:j.tibenderana@malariaconsortium.org" TargetMode="External"/><Relationship Id="rId28" Type="http://schemas.openxmlformats.org/officeDocument/2006/relationships/hyperlink" Target="http://www.malariaconsortium.org" TargetMode="External"/><Relationship Id="rId36" Type="http://schemas.openxmlformats.org/officeDocument/2006/relationships/image" Target="media/image12.jpeg"/><Relationship Id="rId10" Type="http://schemas.openxmlformats.org/officeDocument/2006/relationships/footnotes" Target="footnotes.xml"/><Relationship Id="rId19" Type="http://schemas.openxmlformats.org/officeDocument/2006/relationships/hyperlink" Target="mailto:concern@malariaconsortium.org" TargetMode="External"/><Relationship Id="rId31" Type="http://schemas.openxmlformats.org/officeDocument/2006/relationships/image" Target="media/image9.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concern@malariaconsortium.or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image" Target="media/image11.png"/><Relationship Id="rId8" Type="http://schemas.openxmlformats.org/officeDocument/2006/relationships/settings" Target="settings.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alaria Consortium Document" ma:contentTypeID="0x01010078D36F2EE48B4CC8BF055FF2609F1FED008FCF06E6827C0D48825115A13CB3BDA2" ma:contentTypeVersion="38" ma:contentTypeDescription="Malaria Consortium document" ma:contentTypeScope="" ma:versionID="d871eb0e259146b73af87822332ada6e">
  <xsd:schema xmlns:xsd="http://www.w3.org/2001/XMLSchema" xmlns:xs="http://www.w3.org/2001/XMLSchema" xmlns:p="http://schemas.microsoft.com/office/2006/metadata/properties" xmlns:ns1="http://schemas.microsoft.com/sharepoint/v3" xmlns:ns2="0a64f44d-6610-4a04-97ff-4cc8dd7f3429" xmlns:ns3="c19e4829-4ff6-468e-bf15-e9369f3d17ac" targetNamespace="http://schemas.microsoft.com/office/2006/metadata/properties" ma:root="true" ma:fieldsID="1b20af6695b3d7efbec2ad9c067bfc80" ns1:_="" ns2:_="" ns3:_="">
    <xsd:import namespace="http://schemas.microsoft.com/sharepoint/v3"/>
    <xsd:import namespace="0a64f44d-6610-4a04-97ff-4cc8dd7f3429"/>
    <xsd:import namespace="c19e4829-4ff6-468e-bf15-e9369f3d17ac"/>
    <xsd:element name="properties">
      <xsd:complexType>
        <xsd:sequence>
          <xsd:element name="documentManagement">
            <xsd:complexType>
              <xsd:all>
                <xsd:element ref="ns2:MCGeneralDocType" minOccurs="0"/>
                <xsd:element ref="ns2:MCLocation" minOccurs="0"/>
                <xsd:element ref="ns2:MCFunction" minOccurs="0"/>
                <xsd:element ref="ns2:MCClassification" minOccurs="0"/>
                <xsd:element ref="ns2:MCLanguage" minOccurs="0"/>
                <xsd:element ref="ns2:kc15cfec13de4c85b87069d181742408" minOccurs="0"/>
                <xsd:element ref="ns2:TaxCatchAll" minOccurs="0"/>
                <xsd:element ref="ns2:TaxCatchAllLabel" minOccurs="0"/>
                <xsd:element ref="ns2:j597671f127142a8b53fc2a53b1b4e71" minOccurs="0"/>
                <xsd:element ref="ns2:i70d13ee8c624f1281f1f2166ea07d86" minOccurs="0"/>
                <xsd:element ref="ns2:m36973d6f2e8453ea8cb31a2483745e5" minOccurs="0"/>
                <xsd:element ref="ns2:MCDocAuthor"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Date"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4f44d-6610-4a04-97ff-4cc8dd7f3429" elementFormDefault="qualified">
    <xsd:import namespace="http://schemas.microsoft.com/office/2006/documentManagement/types"/>
    <xsd:import namespace="http://schemas.microsoft.com/office/infopath/2007/PartnerControls"/>
    <xsd:element name="MCGeneralDocType" ma:index="8" nillable="true" ma:displayName="General Document Type" ma:description="General document type" ma:format="Dropdown" ma:internalName="MCGeneralDoc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olicy"/>
          <xsd:enumeration value="Plan"/>
          <xsd:enumeration value="Process"/>
          <xsd:enumeration value="Proposal"/>
          <xsd:enumeration value="Publication"/>
          <xsd:enumeration value="Reports"/>
          <xsd:enumeration value="Requirements"/>
          <xsd:enumeration value="Template"/>
          <xsd:enumeration value="Training"/>
          <xsd:enumeration value="Video"/>
        </xsd:restriction>
      </xsd:simpleType>
    </xsd:element>
    <xsd:element name="MCLocation" ma:index="9" nillable="true" ma:displayName="Location(s)" ma:description="Locations" ma:format="Dropdown" ma:internalName="MCLocation">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Mali"/>
          <xsd:enumeration value="Mozambique"/>
          <xsd:enumeration value="Myanmar"/>
          <xsd:enumeration value="Niger"/>
          <xsd:enumeration value="Nigeria"/>
          <xsd:enumeration value="North America"/>
          <xsd:enumeration value="Senegal"/>
          <xsd:enumeration value="South Sudan"/>
          <xsd:enumeration value="Thailand"/>
          <xsd:enumeration value="Uganda"/>
          <xsd:enumeration value="UK"/>
          <xsd:enumeration value="USA"/>
          <xsd:enumeration value="Zambia"/>
        </xsd:restriction>
      </xsd:simpleType>
    </xsd:element>
    <xsd:element name="MCFunction" ma:index="10" nillable="true" ma:displayName="Function(s)" ma:description="Function" ma:format="Dropdown" ma:internalName="MCFunction">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Location Management"/>
          <xsd:enumeration value="Operations"/>
          <xsd:enumeration value="Organisation Wide"/>
          <xsd:enumeration value="Programme Management"/>
          <xsd:enumeration value="Technical"/>
          <xsd:enumeration value="Trustees"/>
        </xsd:restriction>
      </xsd:simpleType>
    </xsd:element>
    <xsd:element name="MCClassification" ma:index="11" nillable="true" ma:displayName="Classification(s)" ma:description="Classifications" ma:format="Dropdown" ma:internalName="MCClassification">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MCLanguage" ma:index="12" nillable="true" ma:displayName="Language(s)" ma:description="Languages" ma:format="Dropdown" ma:internalName="MCLanguage">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kc15cfec13de4c85b87069d181742408" ma:index="13" nillable="true" ma:taxonomy="true" ma:internalName="kc15cfec13de4c85b87069d181742408" ma:taxonomyFieldName="Diseases" ma:displayName="Diseases" ma:default="" ma:fieldId="{4c15cfec-13de-4c85-b870-69d181742408}"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49680fc9-8045-4043-b4b3-dea75ad9f45f}" ma:internalName="TaxCatchAll" ma:showField="CatchAllData" ma:web="0a64f44d-6610-4a04-97ff-4cc8dd7f342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49680fc9-8045-4043-b4b3-dea75ad9f45f}" ma:internalName="TaxCatchAllLabel" ma:readOnly="true" ma:showField="CatchAllDataLabel" ma:web="0a64f44d-6610-4a04-97ff-4cc8dd7f3429">
      <xsd:complexType>
        <xsd:complexContent>
          <xsd:extension base="dms:MultiChoiceLookup">
            <xsd:sequence>
              <xsd:element name="Value" type="dms:Lookup" maxOccurs="unbounded" minOccurs="0" nillable="true"/>
            </xsd:sequence>
          </xsd:extension>
        </xsd:complexContent>
      </xsd:complexType>
    </xsd:element>
    <xsd:element name="j597671f127142a8b53fc2a53b1b4e71" ma:index="17" nillable="true" ma:taxonomy="true" ma:internalName="j597671f127142a8b53fc2a53b1b4e71" ma:taxonomyFieldName="Project" ma:displayName="Project" ma:default="" ma:fieldId="{3597671f-1271-42a8-b53f-c2a53b1b4e71}" ma:sspId="0c4f23ce-abd6-4fbe-ba55-9ba9bb7442d8" ma:termSetId="b1efbaf1-9aa7-49a7-9ced-f87bdeaf2b75" ma:anchorId="00000000-0000-0000-0000-000000000000" ma:open="false" ma:isKeyword="false">
      <xsd:complexType>
        <xsd:sequence>
          <xsd:element ref="pc:Terms" minOccurs="0" maxOccurs="1"/>
        </xsd:sequence>
      </xsd:complexType>
    </xsd:element>
    <xsd:element name="i70d13ee8c624f1281f1f2166ea07d86" ma:index="19" nillable="true" ma:taxonomy="true" ma:internalName="i70d13ee8c624f1281f1f2166ea07d86" ma:taxonomyFieldName="Area" ma:displayName="Area" ma:default="" ma:fieldId="{270d13ee-8c62-4f12-81f1-f2166ea07d86}" ma:taxonomyMulti="true" ma:sspId="0c4f23ce-abd6-4fbe-ba55-9ba9bb7442d8" ma:termSetId="778ab94c-d808-42b6-8ac7-d9e9a0c86913" ma:anchorId="00000000-0000-0000-0000-000000000000" ma:open="false" ma:isKeyword="false">
      <xsd:complexType>
        <xsd:sequence>
          <xsd:element ref="pc:Terms" minOccurs="0" maxOccurs="1"/>
        </xsd:sequence>
      </xsd:complexType>
    </xsd:element>
    <xsd:element name="m36973d6f2e8453ea8cb31a2483745e5" ma:index="21" nillable="true" ma:taxonomy="true" ma:internalName="m36973d6f2e8453ea8cb31a2483745e5" ma:taxonomyFieldName="Tools_x0020_and_x0020_Techniques" ma:displayName="Tools and Techniques" ma:default="" ma:fieldId="{636973d6-f2e8-453e-a8cb-31a2483745e5}"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MCDocAuthor" ma:index="23" nillable="true" ma:displayName="Author" ma:description="Author" ma:internalName="MCDocAuthor">
      <xsd:simpleType>
        <xsd:restriction base="dms:Text"/>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9e4829-4ff6-468e-bf15-e9369f3d17ac"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description="" ma:internalName="MediaServiceAutoTags" ma:readOnly="true">
      <xsd:simpleType>
        <xsd:restriction base="dms:Text"/>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ate" ma:index="40" nillable="true" ma:displayName="Date" ma:format="DateOnly" ma:internalName="Date">
      <xsd:simpleType>
        <xsd:restriction base="dms:DateTime"/>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0c4f23ce-abd6-4fbe-ba55-9ba9bb7442d8" ma:termSetId="09814cd3-568e-fe90-9814-8d621ff8fb84" ma:anchorId="fba54fb3-c3e1-fe81-a776-ca4b69148c4d" ma:open="true" ma:isKeyword="false">
      <xsd:complexType>
        <xsd:sequence>
          <xsd:element ref="pc:Terms" minOccurs="0" maxOccurs="1"/>
        </xsd:sequence>
      </xsd:complex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Language xmlns="0a64f44d-6610-4a04-97ff-4cc8dd7f3429" xsi:nil="true"/>
    <MCClassification xmlns="0a64f44d-6610-4a04-97ff-4cc8dd7f3429" xsi:nil="true"/>
    <m36973d6f2e8453ea8cb31a2483745e5 xmlns="0a64f44d-6610-4a04-97ff-4cc8dd7f3429">
      <Terms xmlns="http://schemas.microsoft.com/office/infopath/2007/PartnerControls"/>
    </m36973d6f2e8453ea8cb31a2483745e5>
    <kc15cfec13de4c85b87069d181742408 xmlns="0a64f44d-6610-4a04-97ff-4cc8dd7f3429">
      <Terms xmlns="http://schemas.microsoft.com/office/infopath/2007/PartnerControls"/>
    </kc15cfec13de4c85b87069d181742408>
    <MCFunction xmlns="0a64f44d-6610-4a04-97ff-4cc8dd7f3429" xsi:nil="true"/>
    <TaxCatchAll xmlns="0a64f44d-6610-4a04-97ff-4cc8dd7f3429" xsi:nil="true"/>
    <MCGeneralDocType xmlns="0a64f44d-6610-4a04-97ff-4cc8dd7f3429" xsi:nil="true"/>
    <MCLocation xmlns="0a64f44d-6610-4a04-97ff-4cc8dd7f3429" xsi:nil="true"/>
    <j597671f127142a8b53fc2a53b1b4e71 xmlns="0a64f44d-6610-4a04-97ff-4cc8dd7f3429">
      <Terms xmlns="http://schemas.microsoft.com/office/infopath/2007/PartnerControls"/>
    </j597671f127142a8b53fc2a53b1b4e71>
    <MCDocAuthor xmlns="0a64f44d-6610-4a04-97ff-4cc8dd7f3429" xsi:nil="true"/>
    <i70d13ee8c624f1281f1f2166ea07d86 xmlns="0a64f44d-6610-4a04-97ff-4cc8dd7f3429">
      <Terms xmlns="http://schemas.microsoft.com/office/infopath/2007/PartnerControls"/>
    </i70d13ee8c624f1281f1f2166ea07d86>
    <_ip_UnifiedCompliancePolicyUIAction xmlns="http://schemas.microsoft.com/sharepoint/v3" xsi:nil="true"/>
    <Date xmlns="c19e4829-4ff6-468e-bf15-e9369f3d17ac" xsi:nil="true"/>
    <lcf76f155ced4ddcb4097134ff3c332f xmlns="c19e4829-4ff6-468e-bf15-e9369f3d17a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F9C17D0-63D9-4756-9FF5-FFAAF54CC85D}">
  <ds:schemaRefs>
    <ds:schemaRef ds:uri="http://schemas.openxmlformats.org/officeDocument/2006/bibliography"/>
  </ds:schemaRefs>
</ds:datastoreItem>
</file>

<file path=customXml/itemProps2.xml><?xml version="1.0" encoding="utf-8"?>
<ds:datastoreItem xmlns:ds="http://schemas.openxmlformats.org/officeDocument/2006/customXml" ds:itemID="{2251B043-E2F3-44B9-A021-1C7883081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64f44d-6610-4a04-97ff-4cc8dd7f3429"/>
    <ds:schemaRef ds:uri="c19e4829-4ff6-468e-bf15-e9369f3d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03D69-1097-474D-A7EB-7FC1D10A4325}">
  <ds:schemaRefs>
    <ds:schemaRef ds:uri="http://schemas.microsoft.com/sharepoint/v3/contenttype/forms"/>
  </ds:schemaRefs>
</ds:datastoreItem>
</file>

<file path=customXml/itemProps4.xml><?xml version="1.0" encoding="utf-8"?>
<ds:datastoreItem xmlns:ds="http://schemas.openxmlformats.org/officeDocument/2006/customXml" ds:itemID="{6A3A1122-D649-46E9-A156-B8AAC7408AF2}">
  <ds:schemaRefs>
    <ds:schemaRef ds:uri="http://purl.org/dc/terms/"/>
    <ds:schemaRef ds:uri="http://schemas.microsoft.com/office/infopath/2007/PartnerControls"/>
    <ds:schemaRef ds:uri="http://schemas.openxmlformats.org/package/2006/metadata/core-properties"/>
    <ds:schemaRef ds:uri="c19e4829-4ff6-468e-bf15-e9369f3d17ac"/>
    <ds:schemaRef ds:uri="http://purl.org/dc/elements/1.1/"/>
    <ds:schemaRef ds:uri="http://schemas.microsoft.com/sharepoint/v3"/>
    <ds:schemaRef ds:uri="http://schemas.microsoft.com/office/2006/documentManagement/types"/>
    <ds:schemaRef ds:uri="http://purl.org/dc/dcmitype/"/>
    <ds:schemaRef ds:uri="0a64f44d-6610-4a04-97ff-4cc8dd7f342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Malaria Consortium</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Reyes</dc:creator>
  <cp:keywords/>
  <cp:lastModifiedBy>Madeline Rende</cp:lastModifiedBy>
  <cp:revision>2</cp:revision>
  <cp:lastPrinted>2018-09-28T18:20:00Z</cp:lastPrinted>
  <dcterms:created xsi:type="dcterms:W3CDTF">2023-03-29T15:46:00Z</dcterms:created>
  <dcterms:modified xsi:type="dcterms:W3CDTF">2023-03-29T15:46:00Z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0x01010078D36F2EE48B4CC8BF055FF2609F1FED008FCF06E6827C0D48825115A13CB3BDA2</vt:lpwstr>
  </property>
  <property fmtid="{D5CDD505-2E9C-101B-9397-08002B2CF9AE}" pid="3" name="Project">
    <vt:lpwstr/>
  </property>
  <property fmtid="{D5CDD505-2E9C-101B-9397-08002B2CF9AE}" pid="4" name="Area">
    <vt:lpwstr/>
  </property>
  <property fmtid="{D5CDD505-2E9C-101B-9397-08002B2CF9AE}" pid="5" name="Tools and Techniques">
    <vt:lpwstr/>
  </property>
  <property fmtid="{D5CDD505-2E9C-101B-9397-08002B2CF9AE}" pid="6" name="Diseases">
    <vt:lpwstr/>
  </property>
  <property fmtid="{D5CDD505-2E9C-101B-9397-08002B2CF9AE}" pid="7" name="MCLocation">
    <vt:lpwstr/>
  </property>
  <property fmtid="{D5CDD505-2E9C-101B-9397-08002B2CF9AE}" pid="8" name="MCClassification">
    <vt:lpwstr/>
  </property>
  <property fmtid="{D5CDD505-2E9C-101B-9397-08002B2CF9AE}" pid="9" name="MCLanguage">
    <vt:lpwstr/>
  </property>
  <property fmtid="{D5CDD505-2E9C-101B-9397-08002B2CF9AE}" pid="10" name="MCFunction">
    <vt:lpwstr/>
  </property>
  <property fmtid="{D5CDD505-2E9C-101B-9397-08002B2CF9AE}" pid="11" name="m36973d6f2e8453ea8cb31a2483745e5">
    <vt:lpwstr/>
  </property>
  <property fmtid="{D5CDD505-2E9C-101B-9397-08002B2CF9AE}" pid="12" name="kc15cfec13de4c85b87069d181742408">
    <vt:lpwstr/>
  </property>
  <property fmtid="{D5CDD505-2E9C-101B-9397-08002B2CF9AE}" pid="13" name="TaxCatchAll">
    <vt:lpwstr/>
  </property>
  <property fmtid="{D5CDD505-2E9C-101B-9397-08002B2CF9AE}" pid="14" name="i70d13ee8c624f1281f1f2166ea07d86">
    <vt:lpwstr/>
  </property>
  <property fmtid="{D5CDD505-2E9C-101B-9397-08002B2CF9AE}" pid="15" name="MCGeneralDocType">
    <vt:lpwstr/>
  </property>
  <property fmtid="{D5CDD505-2E9C-101B-9397-08002B2CF9AE}" pid="16" name="j597671f127142a8b53fc2a53b1b4e71">
    <vt:lpwstr/>
  </property>
  <property fmtid="{D5CDD505-2E9C-101B-9397-08002B2CF9AE}" pid="17" name="MCDocAuthor">
    <vt:lpwstr/>
  </property>
  <property fmtid="{D5CDD505-2E9C-101B-9397-08002B2CF9AE}" pid="18" name="MediaServiceImageTags">
    <vt:lpwstr/>
  </property>
</Properties>
</file>