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B38C3" w:rsidR="00DD6543" w:rsidP="43EBC3ED" w:rsidRDefault="00DD6543" w14:paraId="59311D7D" w14:textId="39884101">
      <w:pPr>
        <w:pStyle w:val="BodyText"/>
        <w:spacing w:before="3"/>
        <w:ind w:left="0"/>
        <w:rPr>
          <w:rFonts w:ascii="Calibri" w:hAnsi="Calibri" w:cs="Calibri" w:asciiTheme="minorAscii" w:hAnsiTheme="minorAscii" w:cstheme="minorAscii"/>
        </w:rPr>
      </w:pPr>
    </w:p>
    <w:p w:rsidRPr="00EE2D17" w:rsidR="004F4710" w:rsidP="00EE2D17" w:rsidRDefault="00084805" w14:paraId="430453AC" w14:textId="454AC824">
      <w:pPr>
        <w:rPr>
          <w:rFonts w:cstheme="minorHAnsi"/>
          <w:b/>
          <w:bCs/>
          <w:lang w:val="en-GB"/>
        </w:rPr>
      </w:pPr>
      <w:r w:rsidRPr="00E239F4">
        <w:rPr>
          <w:rFonts w:eastAsia="Liberation Sans" w:cstheme="minorHAnsi"/>
          <w:b/>
          <w:bCs/>
          <w:lang w:val="en-GB"/>
        </w:rPr>
        <w:t>TERM OF REFERENCE (TOR) FOR</w:t>
      </w:r>
      <w:r w:rsidR="00573242">
        <w:rPr>
          <w:rFonts w:eastAsia="Liberation Sans" w:cstheme="minorHAnsi"/>
          <w:b/>
          <w:bCs/>
          <w:lang w:val="en-GB"/>
        </w:rPr>
        <w:t xml:space="preserve"> CONSULTANCE UNDER THE </w:t>
      </w:r>
      <w:r w:rsidR="00C90202">
        <w:rPr>
          <w:rFonts w:eastAsia="Liberation Sans" w:cstheme="minorHAnsi"/>
          <w:b/>
          <w:bCs/>
          <w:lang w:val="en-GB"/>
        </w:rPr>
        <w:t xml:space="preserve">PROJECT: </w:t>
      </w:r>
      <w:r w:rsidRPr="00E239F4" w:rsidR="00614D59">
        <w:rPr>
          <w:rFonts w:cstheme="minorHAnsi"/>
          <w:b/>
          <w:bCs/>
          <w:lang w:val="en-GB"/>
        </w:rPr>
        <w:t>EFFECTIVE SURVEILLANCE FOR MALARIA OUTBREAK DETECTION IN PERI-URBAN AREAS OF MOZAMBIQUE</w:t>
      </w:r>
    </w:p>
    <w:tbl>
      <w:tblPr>
        <w:tblStyle w:val="TableGrid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410"/>
        <w:gridCol w:w="6094"/>
      </w:tblGrid>
      <w:tr w:rsidRPr="00E239F4" w:rsidR="0072710D" w:rsidTr="43EBC3ED" w14:paraId="44BCB399" w14:textId="77777777">
        <w:trPr>
          <w:trHeight w:val="525"/>
        </w:trPr>
        <w:tc>
          <w:tcPr>
            <w:tcW w:w="2410" w:type="dxa"/>
            <w:tcMar/>
          </w:tcPr>
          <w:p w:rsidRPr="00E239F4" w:rsidR="0072710D" w:rsidP="0072710D" w:rsidRDefault="0072710D" w14:paraId="42FA9D3C" w14:textId="33951BA1">
            <w:pPr>
              <w:rPr>
                <w:rFonts w:eastAsia="Times New Roman" w:cstheme="minorHAnsi"/>
                <w:b/>
                <w:bCs/>
                <w:color w:val="006666"/>
                <w:lang w:val="pt-PT" w:eastAsia="en-GB"/>
              </w:rPr>
            </w:pPr>
            <w:proofErr w:type="spellStart"/>
            <w:r w:rsidRPr="00E239F4">
              <w:rPr>
                <w:rFonts w:eastAsia="Calibri" w:cstheme="minorHAnsi"/>
                <w:b/>
                <w:lang w:val="pt-PT"/>
              </w:rPr>
              <w:t>Organiza</w:t>
            </w:r>
            <w:r w:rsidRPr="00E239F4" w:rsidR="00B13133">
              <w:rPr>
                <w:rFonts w:eastAsia="Calibri" w:cstheme="minorHAnsi"/>
                <w:b/>
                <w:lang w:val="pt-PT"/>
              </w:rPr>
              <w:t>tion</w:t>
            </w:r>
            <w:proofErr w:type="spellEnd"/>
            <w:r w:rsidRPr="00E239F4">
              <w:rPr>
                <w:rFonts w:eastAsia="Calibri" w:cstheme="minorHAnsi"/>
                <w:b/>
                <w:lang w:val="pt-PT"/>
              </w:rPr>
              <w:t>:</w:t>
            </w:r>
            <w:r w:rsidRPr="00E239F4">
              <w:rPr>
                <w:rFonts w:eastAsia="Calibri" w:cstheme="minorHAnsi"/>
                <w:lang w:val="pt-PT"/>
              </w:rPr>
              <w:t xml:space="preserve">                 </w:t>
            </w:r>
          </w:p>
        </w:tc>
        <w:tc>
          <w:tcPr>
            <w:tcW w:w="6094" w:type="dxa"/>
            <w:tcMar/>
          </w:tcPr>
          <w:p w:rsidRPr="00E239F4" w:rsidR="0072710D" w:rsidP="00BE085A" w:rsidRDefault="0072710D" w14:paraId="6E0EB182" w14:textId="1FF94CA0">
            <w:pPr>
              <w:tabs>
                <w:tab w:val="left" w:pos="2260"/>
              </w:tabs>
              <w:spacing w:before="42"/>
              <w:ind w:right="828"/>
              <w:jc w:val="both"/>
              <w:rPr>
                <w:rFonts w:eastAsia="Calibri" w:cstheme="minorHAnsi"/>
                <w:lang w:val="pt-PT"/>
              </w:rPr>
            </w:pPr>
            <w:r w:rsidRPr="00E239F4">
              <w:rPr>
                <w:rFonts w:eastAsia="Calibri" w:cstheme="minorHAnsi"/>
                <w:lang w:val="pt-PT"/>
              </w:rPr>
              <w:t>Malaria Consortium</w:t>
            </w:r>
          </w:p>
        </w:tc>
      </w:tr>
      <w:tr w:rsidRPr="000662EA" w:rsidR="0072710D" w:rsidTr="43EBC3ED" w14:paraId="5E846745" w14:textId="77777777">
        <w:tc>
          <w:tcPr>
            <w:tcW w:w="2410" w:type="dxa"/>
            <w:tcMar/>
          </w:tcPr>
          <w:p w:rsidRPr="00E239F4" w:rsidR="0072710D" w:rsidP="0072710D" w:rsidRDefault="0072710D" w14:paraId="1642D9AA" w14:textId="00139631">
            <w:pPr>
              <w:rPr>
                <w:rFonts w:eastAsia="Times New Roman" w:cstheme="minorHAnsi"/>
                <w:b/>
                <w:bCs/>
                <w:color w:val="006666"/>
                <w:lang w:val="pt-PT" w:eastAsia="en-GB"/>
              </w:rPr>
            </w:pPr>
            <w:proofErr w:type="spellStart"/>
            <w:r w:rsidRPr="00E239F4">
              <w:rPr>
                <w:rFonts w:eastAsia="Calibri" w:cstheme="minorHAnsi"/>
                <w:b/>
                <w:lang w:val="pt-PT"/>
              </w:rPr>
              <w:t>T</w:t>
            </w:r>
            <w:r w:rsidRPr="00E239F4" w:rsidR="00131355">
              <w:rPr>
                <w:rFonts w:eastAsia="Calibri" w:cstheme="minorHAnsi"/>
                <w:b/>
                <w:lang w:val="pt-PT"/>
              </w:rPr>
              <w:t>i</w:t>
            </w:r>
            <w:r w:rsidRPr="00E239F4">
              <w:rPr>
                <w:rFonts w:eastAsia="Calibri" w:cstheme="minorHAnsi"/>
                <w:b/>
                <w:lang w:val="pt-PT"/>
              </w:rPr>
              <w:t>t</w:t>
            </w:r>
            <w:r w:rsidRPr="00E239F4" w:rsidR="009A682E">
              <w:rPr>
                <w:rFonts w:eastAsia="Calibri" w:cstheme="minorHAnsi"/>
                <w:b/>
                <w:lang w:val="pt-PT"/>
              </w:rPr>
              <w:t>le</w:t>
            </w:r>
            <w:proofErr w:type="spellEnd"/>
            <w:r w:rsidRPr="00E239F4">
              <w:rPr>
                <w:rFonts w:eastAsia="Calibri" w:cstheme="minorHAnsi"/>
                <w:b/>
                <w:lang w:val="pt-PT"/>
              </w:rPr>
              <w:t>:</w:t>
            </w:r>
          </w:p>
        </w:tc>
        <w:tc>
          <w:tcPr>
            <w:tcW w:w="6094" w:type="dxa"/>
            <w:tcMar/>
          </w:tcPr>
          <w:p w:rsidRPr="006C1B87" w:rsidR="00BE085A" w:rsidP="43EBC3ED" w:rsidRDefault="009A682E" w14:paraId="1DA50382" w14:textId="4AE9425E">
            <w:pPr>
              <w:rPr>
                <w:rFonts w:eastAsia="Calibri" w:cs="Calibri" w:cstheme="minorAscii"/>
              </w:rPr>
            </w:pPr>
            <w:r w:rsidRPr="43EBC3ED" w:rsidR="03D7824F">
              <w:rPr>
                <w:rFonts w:eastAsia="Calibri" w:cs="Calibri" w:cstheme="minorAscii"/>
              </w:rPr>
              <w:t xml:space="preserve">Formative Assessment </w:t>
            </w:r>
            <w:r w:rsidRPr="43EBC3ED" w:rsidR="75E94D91">
              <w:rPr>
                <w:rFonts w:eastAsia="Calibri" w:cs="Calibri" w:cstheme="minorAscii"/>
              </w:rPr>
              <w:t xml:space="preserve">of </w:t>
            </w:r>
            <w:r w:rsidRPr="43EBC3ED" w:rsidR="3B13EA19">
              <w:rPr>
                <w:rFonts w:eastAsia="Calibri" w:cs="Calibri" w:cstheme="minorAscii"/>
              </w:rPr>
              <w:t xml:space="preserve">routine malaria </w:t>
            </w:r>
            <w:r w:rsidRPr="43EBC3ED" w:rsidR="75E94D91">
              <w:rPr>
                <w:rFonts w:eastAsia="Calibri" w:cs="Calibri" w:cstheme="minorAscii"/>
              </w:rPr>
              <w:t>data platforms,</w:t>
            </w:r>
            <w:r w:rsidRPr="43EBC3ED" w:rsidR="1917DF17">
              <w:rPr>
                <w:rFonts w:eastAsia="Calibri" w:cs="Calibri" w:cstheme="minorAscii"/>
              </w:rPr>
              <w:t xml:space="preserve"> </w:t>
            </w:r>
            <w:r w:rsidRPr="43EBC3ED" w:rsidR="75E94D91">
              <w:rPr>
                <w:rFonts w:eastAsia="Calibri" w:cs="Calibri" w:cstheme="minorAscii"/>
              </w:rPr>
              <w:t>processes</w:t>
            </w:r>
            <w:r w:rsidRPr="43EBC3ED" w:rsidR="1917DF17">
              <w:rPr>
                <w:rFonts w:eastAsia="Calibri" w:cs="Calibri" w:cstheme="minorAscii"/>
              </w:rPr>
              <w:t>, SOP, approaches, data quality</w:t>
            </w:r>
            <w:r w:rsidRPr="43EBC3ED" w:rsidR="5D0BCF99">
              <w:rPr>
                <w:rFonts w:eastAsia="Calibri" w:cs="Calibri" w:cstheme="minorAscii"/>
              </w:rPr>
              <w:t>, data</w:t>
            </w:r>
            <w:r w:rsidRPr="43EBC3ED" w:rsidR="1917DF17">
              <w:rPr>
                <w:rFonts w:eastAsia="Calibri" w:cs="Calibri" w:cstheme="minorAscii"/>
              </w:rPr>
              <w:t xml:space="preserve"> </w:t>
            </w:r>
            <w:r w:rsidRPr="43EBC3ED" w:rsidR="5D0BCF99">
              <w:rPr>
                <w:rFonts w:eastAsia="Calibri" w:cs="Calibri" w:cstheme="minorAscii"/>
              </w:rPr>
              <w:t>use,</w:t>
            </w:r>
            <w:r w:rsidRPr="43EBC3ED" w:rsidR="75E94D91">
              <w:rPr>
                <w:rFonts w:eastAsia="Calibri" w:cs="Calibri" w:cstheme="minorAscii"/>
              </w:rPr>
              <w:t xml:space="preserve"> </w:t>
            </w:r>
            <w:r w:rsidRPr="43EBC3ED" w:rsidR="0858ED11">
              <w:rPr>
                <w:rFonts w:eastAsia="Calibri" w:cs="Calibri" w:cstheme="minorAscii"/>
              </w:rPr>
              <w:t>stakeholders’</w:t>
            </w:r>
            <w:r w:rsidRPr="43EBC3ED" w:rsidR="5D0BCF99">
              <w:rPr>
                <w:rFonts w:eastAsia="Calibri" w:cs="Calibri" w:cstheme="minorAscii"/>
              </w:rPr>
              <w:t xml:space="preserve"> capacity</w:t>
            </w:r>
            <w:r w:rsidRPr="43EBC3ED" w:rsidR="52667859">
              <w:rPr>
                <w:rFonts w:eastAsia="Calibri" w:cs="Calibri" w:cstheme="minorAscii"/>
              </w:rPr>
              <w:t>,</w:t>
            </w:r>
            <w:r w:rsidRPr="43EBC3ED" w:rsidR="5D0BCF99">
              <w:rPr>
                <w:rFonts w:eastAsia="Calibri" w:cs="Calibri" w:cstheme="minorAscii"/>
              </w:rPr>
              <w:t xml:space="preserve"> coordination </w:t>
            </w:r>
            <w:r w:rsidRPr="43EBC3ED" w:rsidR="5D0BCF99">
              <w:rPr>
                <w:rFonts w:eastAsia="Calibri" w:cs="Calibri" w:cstheme="minorAscii"/>
              </w:rPr>
              <w:t>mechanisms</w:t>
            </w:r>
            <w:r w:rsidRPr="43EBC3ED" w:rsidR="4C527B7A">
              <w:rPr>
                <w:rFonts w:eastAsia="Calibri" w:cs="Calibri" w:cstheme="minorAscii"/>
              </w:rPr>
              <w:t xml:space="preserve"> and </w:t>
            </w:r>
            <w:r w:rsidRPr="43EBC3ED" w:rsidR="52667859">
              <w:rPr>
                <w:rFonts w:eastAsia="Calibri" w:cs="Calibri" w:cstheme="minorAscii"/>
              </w:rPr>
              <w:t xml:space="preserve">outbreak </w:t>
            </w:r>
            <w:r w:rsidRPr="43EBC3ED" w:rsidR="59EE3BE9">
              <w:rPr>
                <w:rFonts w:eastAsia="Calibri" w:cs="Calibri" w:cstheme="minorAscii"/>
              </w:rPr>
              <w:t xml:space="preserve">threshold development and </w:t>
            </w:r>
            <w:r w:rsidRPr="43EBC3ED" w:rsidR="4C527B7A">
              <w:rPr>
                <w:rFonts w:eastAsia="Calibri" w:cs="Calibri" w:cstheme="minorAscii"/>
              </w:rPr>
              <w:t>provide training</w:t>
            </w:r>
            <w:r w:rsidRPr="43EBC3ED" w:rsidR="2C3E9FBC">
              <w:rPr>
                <w:rFonts w:eastAsia="Calibri" w:cs="Calibri" w:cstheme="minorAscii"/>
              </w:rPr>
              <w:t>- epidemiologic Malaria Surveillance</w:t>
            </w:r>
            <w:r w:rsidRPr="43EBC3ED" w:rsidR="3B13EA19">
              <w:rPr>
                <w:rFonts w:eastAsia="Calibri" w:cs="Calibri" w:cstheme="minorAscii"/>
              </w:rPr>
              <w:t xml:space="preserve"> </w:t>
            </w:r>
            <w:r w:rsidRPr="43EBC3ED" w:rsidR="30B28B37">
              <w:rPr>
                <w:rFonts w:eastAsia="Calibri" w:cs="Calibri" w:cstheme="minorAscii"/>
              </w:rPr>
              <w:t xml:space="preserve">Consultancy </w:t>
            </w:r>
          </w:p>
        </w:tc>
      </w:tr>
      <w:tr w:rsidRPr="001456C9" w:rsidR="0072710D" w:rsidTr="43EBC3ED" w14:paraId="2E1F92F5" w14:textId="77777777">
        <w:tc>
          <w:tcPr>
            <w:tcW w:w="2410" w:type="dxa"/>
            <w:tcMar/>
          </w:tcPr>
          <w:p w:rsidRPr="00E239F4" w:rsidR="0072710D" w:rsidP="0072710D" w:rsidRDefault="0072710D" w14:paraId="187AA221" w14:textId="4FBE8C13">
            <w:pPr>
              <w:rPr>
                <w:rFonts w:eastAsia="Times New Roman" w:cstheme="minorHAnsi"/>
                <w:b/>
                <w:bCs/>
                <w:color w:val="006666"/>
                <w:lang w:val="pt-PT" w:eastAsia="en-GB"/>
              </w:rPr>
            </w:pPr>
            <w:r w:rsidRPr="00E239F4">
              <w:rPr>
                <w:rFonts w:eastAsia="Calibri" w:cstheme="minorHAnsi"/>
                <w:b/>
                <w:lang w:val="pt-PT"/>
              </w:rPr>
              <w:t>Project:</w:t>
            </w:r>
          </w:p>
        </w:tc>
        <w:tc>
          <w:tcPr>
            <w:tcW w:w="6094" w:type="dxa"/>
            <w:tcMar/>
          </w:tcPr>
          <w:p w:rsidRPr="00E239F4" w:rsidR="0072710D" w:rsidP="0072710D" w:rsidRDefault="009A682E" w14:paraId="33AA7A38" w14:textId="27B46CCC">
            <w:pPr>
              <w:jc w:val="both"/>
              <w:rPr>
                <w:rFonts w:eastAsia="Times New Roman" w:cstheme="minorHAnsi"/>
                <w:color w:val="006666"/>
                <w:lang w:eastAsia="en-GB"/>
              </w:rPr>
            </w:pPr>
            <w:r w:rsidRPr="00E239F4">
              <w:rPr>
                <w:rFonts w:cstheme="minorHAnsi"/>
              </w:rPr>
              <w:t>Effective Surveillance for Malaria Outbreak Detection in Peri-urban Areas of Mozambique</w:t>
            </w:r>
          </w:p>
        </w:tc>
      </w:tr>
      <w:tr w:rsidRPr="001456C9" w:rsidR="0072710D" w:rsidTr="43EBC3ED" w14:paraId="3E6E1B45" w14:textId="77777777">
        <w:tc>
          <w:tcPr>
            <w:tcW w:w="2410" w:type="dxa"/>
            <w:tcMar/>
          </w:tcPr>
          <w:p w:rsidRPr="00E239F4" w:rsidR="0072710D" w:rsidP="0072710D" w:rsidRDefault="001047C7" w14:paraId="6F7F4128" w14:textId="5CDB23A2">
            <w:pPr>
              <w:rPr>
                <w:rFonts w:eastAsia="Times New Roman" w:cstheme="minorHAnsi"/>
                <w:b/>
                <w:bCs/>
                <w:color w:val="006666"/>
                <w:lang w:val="pt-PT" w:eastAsia="en-GB"/>
              </w:rPr>
            </w:pPr>
            <w:proofErr w:type="spellStart"/>
            <w:r w:rsidRPr="00E239F4">
              <w:rPr>
                <w:rFonts w:eastAsia="Calibri" w:cstheme="minorHAnsi"/>
                <w:b/>
                <w:lang w:val="pt-PT"/>
              </w:rPr>
              <w:t>Place</w:t>
            </w:r>
            <w:proofErr w:type="spellEnd"/>
            <w:r w:rsidRPr="00E239F4">
              <w:rPr>
                <w:rFonts w:eastAsia="Calibri" w:cstheme="minorHAnsi"/>
                <w:b/>
                <w:lang w:val="pt-PT"/>
              </w:rPr>
              <w:t xml:space="preserve"> of </w:t>
            </w:r>
            <w:proofErr w:type="spellStart"/>
            <w:r w:rsidRPr="00E239F4">
              <w:rPr>
                <w:rFonts w:eastAsia="Calibri" w:cstheme="minorHAnsi"/>
                <w:b/>
                <w:lang w:val="pt-PT"/>
              </w:rPr>
              <w:t>Work</w:t>
            </w:r>
            <w:proofErr w:type="spellEnd"/>
            <w:r w:rsidRPr="00E239F4" w:rsidR="0072710D">
              <w:rPr>
                <w:rFonts w:eastAsia="Calibri" w:cstheme="minorHAnsi"/>
                <w:b/>
                <w:lang w:val="pt-PT"/>
              </w:rPr>
              <w:t>:</w:t>
            </w:r>
          </w:p>
        </w:tc>
        <w:tc>
          <w:tcPr>
            <w:tcW w:w="6094" w:type="dxa"/>
            <w:tcMar/>
          </w:tcPr>
          <w:p w:rsidRPr="00E239F4" w:rsidR="0072710D" w:rsidP="0072710D" w:rsidRDefault="001047C7" w14:paraId="7FF3937D" w14:textId="35F72EB7">
            <w:pPr>
              <w:rPr>
                <w:rFonts w:eastAsia="Calibri" w:cstheme="minorHAnsi"/>
              </w:rPr>
            </w:pPr>
            <w:r w:rsidRPr="00E239F4">
              <w:rPr>
                <w:rFonts w:eastAsia="Calibri" w:cstheme="minorHAnsi"/>
              </w:rPr>
              <w:t>On-site: Malaria Consortium offices and Ministry of Health – National Malaria Control Program</w:t>
            </w:r>
          </w:p>
        </w:tc>
      </w:tr>
      <w:tr w:rsidRPr="00E239F4" w:rsidR="0065198B" w:rsidTr="43EBC3ED" w14:paraId="7159E78E" w14:textId="77777777">
        <w:tc>
          <w:tcPr>
            <w:tcW w:w="2410" w:type="dxa"/>
            <w:tcMar/>
          </w:tcPr>
          <w:p w:rsidRPr="00E239F4" w:rsidR="0065198B" w:rsidP="0065198B" w:rsidRDefault="00B21A13" w14:paraId="56117273" w14:textId="704EDC45">
            <w:pPr>
              <w:rPr>
                <w:rFonts w:eastAsia="Calibri" w:cstheme="minorHAnsi"/>
                <w:b/>
                <w:bCs/>
              </w:rPr>
            </w:pPr>
            <w:r w:rsidRPr="00E239F4">
              <w:rPr>
                <w:rFonts w:cstheme="minorHAnsi"/>
                <w:b/>
                <w:bCs/>
              </w:rPr>
              <w:t>Output</w:t>
            </w:r>
            <w:r w:rsidRPr="00E239F4">
              <w:rPr>
                <w:rFonts w:cstheme="minorHAnsi"/>
                <w:b/>
                <w:bCs/>
                <w:spacing w:val="-4"/>
              </w:rPr>
              <w:t xml:space="preserve"> </w:t>
            </w:r>
            <w:r w:rsidRPr="00E239F4">
              <w:rPr>
                <w:rFonts w:cstheme="minorHAnsi"/>
                <w:b/>
                <w:bCs/>
              </w:rPr>
              <w:t>Technical</w:t>
            </w:r>
            <w:r w:rsidRPr="00E239F4">
              <w:rPr>
                <w:rFonts w:cstheme="minorHAnsi"/>
                <w:b/>
                <w:bCs/>
                <w:spacing w:val="-3"/>
              </w:rPr>
              <w:t xml:space="preserve"> </w:t>
            </w:r>
            <w:r w:rsidRPr="00E239F4">
              <w:rPr>
                <w:rFonts w:cstheme="minorHAnsi"/>
                <w:b/>
                <w:bCs/>
              </w:rPr>
              <w:t>Lead</w:t>
            </w:r>
          </w:p>
        </w:tc>
        <w:tc>
          <w:tcPr>
            <w:tcW w:w="6094" w:type="dxa"/>
            <w:tcMar/>
          </w:tcPr>
          <w:p w:rsidRPr="00E239F4" w:rsidR="0065198B" w:rsidP="0065198B" w:rsidRDefault="0065198B" w14:paraId="76608EF9" w14:textId="03F414D8">
            <w:pPr>
              <w:rPr>
                <w:rFonts w:eastAsia="Calibri" w:cstheme="minorHAnsi"/>
                <w:bCs/>
              </w:rPr>
            </w:pPr>
            <w:r w:rsidRPr="00E239F4">
              <w:rPr>
                <w:rFonts w:cstheme="minorHAnsi"/>
                <w:bCs/>
              </w:rPr>
              <w:t>Dr</w:t>
            </w:r>
            <w:r w:rsidRPr="00E239F4">
              <w:rPr>
                <w:rFonts w:cstheme="minorHAnsi"/>
                <w:bCs/>
                <w:spacing w:val="-2"/>
              </w:rPr>
              <w:t xml:space="preserve"> </w:t>
            </w:r>
            <w:r w:rsidRPr="00E239F4">
              <w:rPr>
                <w:rFonts w:cstheme="minorHAnsi"/>
                <w:bCs/>
              </w:rPr>
              <w:t>S</w:t>
            </w:r>
            <w:r w:rsidR="000107B1">
              <w:rPr>
                <w:rFonts w:cstheme="minorHAnsi"/>
                <w:bCs/>
              </w:rPr>
              <w:t>ó</w:t>
            </w:r>
            <w:r w:rsidRPr="00E239F4">
              <w:rPr>
                <w:rFonts w:cstheme="minorHAnsi"/>
                <w:bCs/>
              </w:rPr>
              <w:t>nia Maria Enosse</w:t>
            </w:r>
          </w:p>
        </w:tc>
      </w:tr>
      <w:tr w:rsidRPr="00E239F4" w:rsidR="0065198B" w:rsidTr="43EBC3ED" w14:paraId="27D546B0" w14:textId="77777777">
        <w:tc>
          <w:tcPr>
            <w:tcW w:w="2410" w:type="dxa"/>
            <w:tcMar/>
          </w:tcPr>
          <w:p w:rsidRPr="00E239F4" w:rsidR="0065198B" w:rsidP="0065198B" w:rsidRDefault="0065198B" w14:paraId="2118FF75" w14:textId="67D75096">
            <w:pPr>
              <w:rPr>
                <w:rFonts w:eastAsia="Calibri" w:cstheme="minorHAnsi"/>
                <w:b/>
                <w:lang w:val="pt-PT"/>
              </w:rPr>
            </w:pPr>
            <w:proofErr w:type="spellStart"/>
            <w:r w:rsidRPr="00E239F4">
              <w:rPr>
                <w:rFonts w:eastAsia="Calibri" w:cstheme="minorHAnsi"/>
                <w:b/>
                <w:lang w:val="pt-PT"/>
              </w:rPr>
              <w:t>Duration</w:t>
            </w:r>
            <w:proofErr w:type="spellEnd"/>
            <w:r w:rsidRPr="00E239F4">
              <w:rPr>
                <w:rFonts w:eastAsia="Calibri" w:cstheme="minorHAnsi"/>
                <w:b/>
                <w:lang w:val="pt-PT"/>
              </w:rPr>
              <w:t>:</w:t>
            </w:r>
          </w:p>
        </w:tc>
        <w:tc>
          <w:tcPr>
            <w:tcW w:w="6094" w:type="dxa"/>
            <w:tcMar/>
          </w:tcPr>
          <w:p w:rsidRPr="00D253D6" w:rsidR="0065198B" w:rsidP="3434E3DA" w:rsidRDefault="606FC992" w14:paraId="570CF9BA" w14:textId="15603E85">
            <w:pPr>
              <w:rPr>
                <w:rFonts w:eastAsia="Calibri"/>
              </w:rPr>
            </w:pPr>
            <w:r w:rsidRPr="5EE1B143" w:rsidR="453A94BE">
              <w:rPr>
                <w:rFonts w:eastAsia="Calibri"/>
                <w:lang w:val="pt-PT"/>
              </w:rPr>
              <w:t xml:space="preserve"> </w:t>
            </w:r>
            <w:r w:rsidRPr="5EE1B143" w:rsidR="37039CC6">
              <w:rPr>
                <w:rFonts w:eastAsia="Calibri"/>
                <w:lang w:val="pt-PT"/>
              </w:rPr>
              <w:t>8</w:t>
            </w:r>
            <w:r w:rsidRPr="5EE1B143" w:rsidR="08A79F3B">
              <w:rPr>
                <w:rFonts w:eastAsia="Calibri"/>
              </w:rPr>
              <w:t>7</w:t>
            </w:r>
            <w:r w:rsidRPr="5EE1B143" w:rsidR="453A94BE">
              <w:rPr>
                <w:rFonts w:eastAsia="Calibri"/>
              </w:rPr>
              <w:t xml:space="preserve"> working days </w:t>
            </w:r>
            <w:r w:rsidRPr="5EE1B143" w:rsidR="4AF9B3EC">
              <w:rPr>
                <w:rFonts w:eastAsia="Calibri"/>
              </w:rPr>
              <w:t>from August 2026 to March 2027</w:t>
            </w:r>
          </w:p>
        </w:tc>
      </w:tr>
      <w:tr w:rsidRPr="00E239F4" w:rsidR="0065198B" w:rsidTr="43EBC3ED" w14:paraId="02B9AD5A" w14:textId="77777777">
        <w:tc>
          <w:tcPr>
            <w:tcW w:w="2410" w:type="dxa"/>
            <w:tcMar/>
          </w:tcPr>
          <w:p w:rsidRPr="00E239F4" w:rsidR="0065198B" w:rsidP="0065198B" w:rsidRDefault="0065198B" w14:paraId="3C0599EA" w14:textId="22B305F1">
            <w:pPr>
              <w:rPr>
                <w:rFonts w:eastAsia="Calibri" w:cstheme="minorHAnsi"/>
                <w:b/>
                <w:lang w:val="pt-PT"/>
              </w:rPr>
            </w:pPr>
            <w:proofErr w:type="spellStart"/>
            <w:r w:rsidRPr="00E239F4">
              <w:rPr>
                <w:rFonts w:eastAsia="Calibri" w:cstheme="minorHAnsi"/>
                <w:b/>
                <w:lang w:val="pt-PT"/>
              </w:rPr>
              <w:t>Fee</w:t>
            </w:r>
            <w:proofErr w:type="spellEnd"/>
            <w:r w:rsidRPr="00E239F4">
              <w:rPr>
                <w:rFonts w:eastAsia="Calibri" w:cstheme="minorHAnsi"/>
                <w:b/>
                <w:lang w:val="pt-PT"/>
              </w:rPr>
              <w:t>:</w:t>
            </w:r>
          </w:p>
        </w:tc>
        <w:tc>
          <w:tcPr>
            <w:tcW w:w="6094" w:type="dxa"/>
            <w:tcMar/>
          </w:tcPr>
          <w:p w:rsidRPr="00E239F4" w:rsidR="0065198B" w:rsidP="0065198B" w:rsidRDefault="0065198B" w14:paraId="3DEE86E4" w14:textId="08393CC3">
            <w:pPr>
              <w:rPr>
                <w:rFonts w:eastAsia="Calibri" w:cstheme="minorHAnsi"/>
              </w:rPr>
            </w:pPr>
            <w:r w:rsidRPr="00E239F4">
              <w:rPr>
                <w:rFonts w:eastAsia="Calibri" w:cstheme="minorHAnsi"/>
              </w:rPr>
              <w:t>Applicable organizational rates</w:t>
            </w:r>
          </w:p>
        </w:tc>
      </w:tr>
    </w:tbl>
    <w:p w:rsidRPr="003E4DDA" w:rsidR="00096923" w:rsidP="00B20982" w:rsidRDefault="00096923" w14:paraId="1D4AD630" w14:textId="77777777">
      <w:pPr>
        <w:jc w:val="both"/>
        <w:rPr>
          <w:rFonts w:asciiTheme="majorHAnsi" w:hAnsiTheme="majorHAnsi" w:cstheme="majorHAnsi"/>
        </w:rPr>
      </w:pPr>
    </w:p>
    <w:p w:rsidRPr="00096923" w:rsidR="00096923" w:rsidP="00B20982" w:rsidRDefault="00096923" w14:paraId="5306CE61" w14:textId="231F3038">
      <w:pPr>
        <w:jc w:val="both"/>
        <w:rPr>
          <w:rFonts w:cstheme="minorHAnsi"/>
          <w:b/>
          <w:bCs/>
        </w:rPr>
      </w:pPr>
      <w:r w:rsidRPr="00096923">
        <w:rPr>
          <w:rFonts w:cstheme="minorHAnsi"/>
          <w:b/>
          <w:bCs/>
        </w:rPr>
        <w:t>ORGANISATIONAL HISTORY</w:t>
      </w:r>
    </w:p>
    <w:p w:rsidRPr="007B38C3" w:rsidR="0040328F" w:rsidP="00B20982" w:rsidRDefault="0040328F" w14:paraId="354D0F53" w14:textId="5B07BDBC">
      <w:pPr>
        <w:jc w:val="both"/>
        <w:rPr>
          <w:rFonts w:cstheme="minorHAnsi"/>
        </w:rPr>
      </w:pPr>
      <w:r w:rsidRPr="007B38C3">
        <w:rPr>
          <w:rFonts w:cstheme="minorHAnsi"/>
        </w:rPr>
        <w:t>Founded in 2003, Malaria Consortium is one of the world's leading non-profit organizations dedicated to the comprehensive control of malaria and other communicable diseases and child health in Africa and Southeast Asia. Malaria Consortium works with communities, government and non-government agencies, academic institutions, and local and international organizations, to ensure good evidence supports delivery of effective services, providing technical support for monitoring and evaluation of programmes and activities for evidence based decision-making and strategic planning. The organization works to improve not only the health of the individual, but also the capacity of national health systems, which helps relieve poverty and support improved economic prosperity.</w:t>
      </w:r>
    </w:p>
    <w:p w:rsidRPr="007B38C3" w:rsidR="00176DDD" w:rsidP="005347E2" w:rsidRDefault="00176DDD" w14:paraId="20F753E1" w14:textId="77777777">
      <w:pPr>
        <w:shd w:val="clear" w:color="auto" w:fill="FFFFFF"/>
        <w:jc w:val="both"/>
        <w:rPr>
          <w:rFonts w:eastAsia="Times New Roman" w:cstheme="minorHAnsi"/>
          <w:b/>
          <w:bCs/>
          <w:color w:val="006666"/>
          <w:lang w:val="en-GB" w:eastAsia="en-GB"/>
        </w:rPr>
      </w:pPr>
    </w:p>
    <w:p w:rsidRPr="00096923" w:rsidR="00350EDF" w:rsidP="005347E2" w:rsidRDefault="00176DDD" w14:paraId="5119370E" w14:textId="2F38613E">
      <w:pPr>
        <w:shd w:val="clear" w:color="auto" w:fill="FFFFFF"/>
        <w:jc w:val="both"/>
        <w:rPr>
          <w:rFonts w:eastAsia="Times New Roman" w:cstheme="minorHAnsi"/>
          <w:b/>
          <w:bCs/>
          <w:lang w:val="en-GB" w:eastAsia="en-GB"/>
        </w:rPr>
      </w:pPr>
      <w:r w:rsidRPr="00096923">
        <w:rPr>
          <w:rFonts w:eastAsia="Times New Roman" w:cstheme="minorHAnsi"/>
          <w:b/>
          <w:bCs/>
          <w:lang w:val="en-GB" w:eastAsia="en-GB"/>
        </w:rPr>
        <w:t>PROJECT CONTEXT</w:t>
      </w:r>
    </w:p>
    <w:p w:rsidR="3024747E" w:rsidP="000B72C8" w:rsidRDefault="7E239718" w14:paraId="799EB4CB" w14:textId="6C709DEF">
      <w:pPr>
        <w:spacing w:line="257" w:lineRule="auto"/>
        <w:jc w:val="both"/>
        <w:rPr>
          <w:rFonts w:ascii="Calibri" w:hAnsi="Calibri" w:eastAsia="Calibri" w:cs="Calibri"/>
          <w:lang w:val="en-GB"/>
        </w:rPr>
      </w:pPr>
      <w:r w:rsidRPr="2A912D60">
        <w:rPr>
          <w:rFonts w:ascii="Calibri" w:hAnsi="Calibri" w:eastAsia="Calibri" w:cs="Calibri"/>
          <w:color w:val="000000" w:themeColor="text1"/>
          <w:lang w:val="en-GB"/>
        </w:rPr>
        <w:t>Mozambique is among the countries with the highest malaria burden, and transmission is heterogeneous across the country. While Maputo City is among the low transmission areas, (0% parasite prevalence reported in the 2022–23 DHS, compared to the national prevalence of 32%)</w:t>
      </w:r>
      <w:r w:rsidRPr="2A912D60" w:rsidR="22221EDD">
        <w:rPr>
          <w:rFonts w:ascii="Calibri" w:hAnsi="Calibri" w:eastAsia="Calibri" w:cs="Calibri"/>
          <w:color w:val="000000" w:themeColor="text1"/>
          <w:lang w:val="en-GB"/>
        </w:rPr>
        <w:t>, m</w:t>
      </w:r>
      <w:r w:rsidRPr="2A912D60">
        <w:rPr>
          <w:rFonts w:ascii="Calibri" w:hAnsi="Calibri" w:eastAsia="Calibri" w:cs="Calibri"/>
          <w:color w:val="000000" w:themeColor="text1"/>
          <w:lang w:val="en-GB"/>
        </w:rPr>
        <w:t>alaria cases increased substantially</w:t>
      </w:r>
      <w:r w:rsidRPr="2A912D60">
        <w:rPr>
          <w:rFonts w:ascii="Calibri" w:hAnsi="Calibri" w:eastAsia="Calibri" w:cs="Calibri"/>
          <w:color w:val="000000" w:themeColor="text1"/>
          <w:u w:val="single"/>
          <w:lang w:val="en-GB"/>
        </w:rPr>
        <w:t xml:space="preserve"> </w:t>
      </w:r>
      <w:r w:rsidRPr="2A912D60">
        <w:rPr>
          <w:rFonts w:ascii="Calibri" w:hAnsi="Calibri" w:eastAsia="Calibri" w:cs="Calibri"/>
          <w:color w:val="000000" w:themeColor="text1"/>
          <w:lang w:val="en-GB"/>
        </w:rPr>
        <w:t xml:space="preserve">in the first quarter of 2025 compared to the same period in 2024. The malaria hospitalization rate </w:t>
      </w:r>
      <w:r w:rsidRPr="2A912D60">
        <w:rPr>
          <w:rFonts w:ascii="Calibri" w:hAnsi="Calibri" w:eastAsia="Calibri" w:cs="Calibri"/>
          <w:lang w:val="en-GB"/>
        </w:rPr>
        <w:t>also increased in 2025, while the case fatality rate remained stable. The largest surges were in peri</w:t>
      </w:r>
      <w:r w:rsidR="3024747E">
        <w:noBreakHyphen/>
      </w:r>
      <w:r w:rsidRPr="2A912D60">
        <w:rPr>
          <w:rFonts w:ascii="Calibri" w:hAnsi="Calibri" w:eastAsia="Calibri" w:cs="Calibri"/>
          <w:color w:val="000000" w:themeColor="text1"/>
          <w:lang w:val="en-GB"/>
        </w:rPr>
        <w:t>urban districts such as KaMavota, KaMubukwana and KaMaxakeni</w:t>
      </w:r>
      <w:r w:rsidRPr="2A912D60">
        <w:rPr>
          <w:rFonts w:ascii="Calibri" w:hAnsi="Calibri" w:eastAsia="Calibri" w:cs="Calibri"/>
          <w:lang w:val="en-GB"/>
        </w:rPr>
        <w:t>.</w:t>
      </w:r>
    </w:p>
    <w:p w:rsidRPr="0065198B" w:rsidR="007E1242" w:rsidP="2A912D60" w:rsidRDefault="2E1CF5C7" w14:paraId="253B4605" w14:textId="3BDB56AC">
      <w:pPr>
        <w:rPr>
          <w:b/>
          <w:bCs/>
          <w:lang w:val="en-GB"/>
        </w:rPr>
      </w:pPr>
      <w:r w:rsidRPr="2A912D60">
        <w:rPr>
          <w:lang w:val="en-GB"/>
        </w:rPr>
        <w:t>Malaria Consortium is implementing the</w:t>
      </w:r>
      <w:r w:rsidRPr="2A912D60" w:rsidR="1C1848BD">
        <w:rPr>
          <w:lang w:val="en-GB"/>
        </w:rPr>
        <w:t xml:space="preserve"> Effective Surveillance for Malaria Outbreak Detection in Peri-urban areas of Mozambique project</w:t>
      </w:r>
      <w:r w:rsidRPr="2A912D60" w:rsidR="0D2A094D">
        <w:rPr>
          <w:lang w:val="en-GB"/>
        </w:rPr>
        <w:t>.</w:t>
      </w:r>
      <w:r w:rsidRPr="2A912D60" w:rsidR="3C933D07">
        <w:rPr>
          <w:lang w:val="en-GB"/>
        </w:rPr>
        <w:t xml:space="preserve"> The project</w:t>
      </w:r>
      <w:r w:rsidRPr="2A912D60" w:rsidR="1C1848BD">
        <w:rPr>
          <w:lang w:val="en-GB"/>
        </w:rPr>
        <w:t xml:space="preserve"> aims to implement interventions to strengthen early detection and effective</w:t>
      </w:r>
      <w:r w:rsidRPr="2A912D60" w:rsidR="3C933D07">
        <w:rPr>
          <w:lang w:val="en-GB"/>
        </w:rPr>
        <w:t xml:space="preserve"> capacity</w:t>
      </w:r>
      <w:r w:rsidRPr="2A912D60" w:rsidR="6053A19F">
        <w:rPr>
          <w:lang w:val="en-GB"/>
        </w:rPr>
        <w:t xml:space="preserve"> to plan</w:t>
      </w:r>
      <w:r w:rsidRPr="2A912D60" w:rsidR="1C1848BD">
        <w:rPr>
          <w:lang w:val="en-GB"/>
        </w:rPr>
        <w:t xml:space="preserve"> response to malaria outbreaks in peri-urban areas, to </w:t>
      </w:r>
      <w:r w:rsidRPr="2A912D60" w:rsidR="3D280F03">
        <w:rPr>
          <w:lang w:val="en-GB"/>
        </w:rPr>
        <w:t>address</w:t>
      </w:r>
      <w:r w:rsidRPr="2A912D60" w:rsidR="1C1848BD">
        <w:rPr>
          <w:lang w:val="en-GB"/>
        </w:rPr>
        <w:t xml:space="preserve"> the surveillance gap revealed by </w:t>
      </w:r>
      <w:r w:rsidRPr="2A912D60" w:rsidR="4411143A">
        <w:rPr>
          <w:lang w:val="en-GB"/>
        </w:rPr>
        <w:t xml:space="preserve">late detection of an </w:t>
      </w:r>
      <w:r w:rsidRPr="2A912D60" w:rsidR="1C1848BD">
        <w:rPr>
          <w:lang w:val="en-GB"/>
        </w:rPr>
        <w:t>outbreak of malaria cases in Maputo cit</w:t>
      </w:r>
      <w:r w:rsidRPr="2A912D60" w:rsidR="1DDFC544">
        <w:rPr>
          <w:lang w:val="en-GB"/>
        </w:rPr>
        <w:t>y</w:t>
      </w:r>
      <w:r w:rsidRPr="2A912D60" w:rsidR="1C1848BD">
        <w:rPr>
          <w:lang w:val="en-GB"/>
        </w:rPr>
        <w:t>.</w:t>
      </w:r>
      <w:r w:rsidRPr="2A912D60" w:rsidR="3ABF0DF2">
        <w:rPr>
          <w:lang w:val="en-GB"/>
        </w:rPr>
        <w:t xml:space="preserve"> </w:t>
      </w:r>
    </w:p>
    <w:p w:rsidRPr="00096923" w:rsidR="00CB4FE4" w:rsidP="006D5D10" w:rsidRDefault="00CB4FE4" w14:paraId="02ABA953" w14:textId="6DF9E32A">
      <w:pPr>
        <w:jc w:val="both"/>
        <w:rPr>
          <w:rFonts w:cstheme="minorHAnsi"/>
          <w:lang w:val="en-GB"/>
        </w:rPr>
      </w:pPr>
    </w:p>
    <w:p w:rsidRPr="00096923" w:rsidR="00CB4FE4" w:rsidP="00CB4FE4" w:rsidRDefault="00176DDD" w14:paraId="63F915EF" w14:textId="11B34118">
      <w:pPr>
        <w:shd w:val="clear" w:color="auto" w:fill="FFFFFF"/>
        <w:jc w:val="both"/>
        <w:rPr>
          <w:rFonts w:eastAsia="Times New Roman" w:cstheme="minorHAnsi"/>
          <w:b/>
          <w:bCs/>
          <w:lang w:val="en-GB" w:eastAsia="en-GB"/>
        </w:rPr>
      </w:pPr>
      <w:r w:rsidRPr="00096923">
        <w:rPr>
          <w:rFonts w:eastAsia="Times New Roman" w:cstheme="minorHAnsi"/>
          <w:b/>
          <w:bCs/>
          <w:lang w:val="en-GB" w:eastAsia="en-GB"/>
        </w:rPr>
        <w:lastRenderedPageBreak/>
        <w:t>FORMATIVE ASSESSMENT CONTEXT</w:t>
      </w:r>
      <w:r w:rsidR="00AF4FBD">
        <w:rPr>
          <w:rFonts w:eastAsia="Times New Roman" w:cstheme="minorHAnsi"/>
          <w:b/>
          <w:bCs/>
          <w:lang w:val="en-GB" w:eastAsia="en-GB"/>
        </w:rPr>
        <w:t xml:space="preserve"> AND </w:t>
      </w:r>
      <w:r w:rsidR="002C607B">
        <w:rPr>
          <w:rFonts w:eastAsia="Times New Roman" w:cstheme="minorHAnsi"/>
          <w:b/>
          <w:bCs/>
          <w:lang w:val="en-GB" w:eastAsia="en-GB"/>
        </w:rPr>
        <w:t>BUILD CAPACITY</w:t>
      </w:r>
      <w:r w:rsidRPr="00096923">
        <w:rPr>
          <w:rFonts w:eastAsia="Times New Roman" w:cstheme="minorHAnsi"/>
          <w:b/>
          <w:bCs/>
          <w:lang w:val="en-GB" w:eastAsia="en-GB"/>
        </w:rPr>
        <w:t xml:space="preserve"> OBJECTIVES </w:t>
      </w:r>
    </w:p>
    <w:p w:rsidRPr="007B38C3" w:rsidR="00FF3484" w:rsidP="2A912D60" w:rsidRDefault="44823EEE" w14:paraId="00E36ABD" w14:textId="750EEE6F">
      <w:pPr>
        <w:spacing w:after="0"/>
        <w:jc w:val="both"/>
        <w:rPr>
          <w:lang w:val="en-GB"/>
        </w:rPr>
      </w:pPr>
      <w:r w:rsidRPr="0D90B9B7" w:rsidR="44823EEE">
        <w:rPr>
          <w:lang w:val="en-GB"/>
        </w:rPr>
        <w:t xml:space="preserve">To </w:t>
      </w:r>
      <w:r w:rsidRPr="0D90B9B7" w:rsidR="4BB3D0E4">
        <w:rPr>
          <w:lang w:val="en-GB"/>
        </w:rPr>
        <w:t>understand the</w:t>
      </w:r>
      <w:r w:rsidRPr="0D90B9B7" w:rsidR="44823EEE">
        <w:rPr>
          <w:lang w:val="en-GB"/>
        </w:rPr>
        <w:t xml:space="preserve"> surveillance gap revealed by an early undetected outbreak of malaria cases in Maputo city</w:t>
      </w:r>
      <w:r w:rsidRPr="0D90B9B7" w:rsidR="4BB3D0E4">
        <w:rPr>
          <w:lang w:val="en-GB"/>
        </w:rPr>
        <w:t>, t</w:t>
      </w:r>
      <w:r w:rsidRPr="0D90B9B7" w:rsidR="78944D0D">
        <w:rPr>
          <w:lang w:val="en-GB"/>
        </w:rPr>
        <w:t>he project will be grounded in a formative assessment of existing epidemiological, entomological, and climate data systems, tools, workflows</w:t>
      </w:r>
      <w:r w:rsidRPr="0D90B9B7" w:rsidR="72C48A68">
        <w:rPr>
          <w:lang w:val="en-GB"/>
        </w:rPr>
        <w:t>, data quality</w:t>
      </w:r>
      <w:r w:rsidRPr="0D90B9B7" w:rsidR="7D5E918C">
        <w:rPr>
          <w:lang w:val="en-GB"/>
        </w:rPr>
        <w:t xml:space="preserve">, </w:t>
      </w:r>
      <w:r w:rsidRPr="0D90B9B7" w:rsidR="72C48A68">
        <w:rPr>
          <w:lang w:val="en-GB"/>
        </w:rPr>
        <w:t>data use for action</w:t>
      </w:r>
      <w:r w:rsidRPr="0D90B9B7" w:rsidR="7D5E918C">
        <w:rPr>
          <w:lang w:val="en-GB"/>
        </w:rPr>
        <w:t xml:space="preserve"> and existing technical skills</w:t>
      </w:r>
      <w:r w:rsidRPr="0D90B9B7" w:rsidR="78944D0D">
        <w:rPr>
          <w:lang w:val="en-GB"/>
        </w:rPr>
        <w:t xml:space="preserve">. </w:t>
      </w:r>
      <w:r w:rsidRPr="0D90B9B7" w:rsidR="3A3FF1AA">
        <w:rPr>
          <w:lang w:val="en-GB"/>
        </w:rPr>
        <w:t>This should enable the delivery of a comprehensive and integrated understanding of strengths and weaknesses to decision-</w:t>
      </w:r>
      <w:r w:rsidRPr="0D90B9B7" w:rsidR="3A3FF1AA">
        <w:rPr>
          <w:lang w:val="en-GB"/>
        </w:rPr>
        <w:t>makers,</w:t>
      </w:r>
      <w:r w:rsidRPr="0D90B9B7" w:rsidR="2F3F953A">
        <w:rPr>
          <w:lang w:val="en-GB"/>
        </w:rPr>
        <w:t xml:space="preserve"> </w:t>
      </w:r>
      <w:r w:rsidRPr="0D90B9B7" w:rsidR="5A03EAD9">
        <w:rPr>
          <w:lang w:val="en-GB"/>
        </w:rPr>
        <w:t>and</w:t>
      </w:r>
      <w:r w:rsidRPr="0D90B9B7" w:rsidR="3A3FF1AA">
        <w:rPr>
          <w:lang w:val="en-GB"/>
        </w:rPr>
        <w:t xml:space="preserve"> support the </w:t>
      </w:r>
      <w:r w:rsidRPr="0D90B9B7" w:rsidR="3A3FF1AA">
        <w:rPr>
          <w:lang w:val="en-GB"/>
        </w:rPr>
        <w:t>subsequent</w:t>
      </w:r>
      <w:r w:rsidRPr="0D90B9B7" w:rsidR="3A3FF1AA">
        <w:rPr>
          <w:lang w:val="en-GB"/>
        </w:rPr>
        <w:t xml:space="preserve"> </w:t>
      </w:r>
      <w:r w:rsidRPr="0D90B9B7" w:rsidR="0BDE13BB">
        <w:rPr>
          <w:lang w:val="en-GB"/>
        </w:rPr>
        <w:t xml:space="preserve">tailoring </w:t>
      </w:r>
      <w:r w:rsidRPr="0D90B9B7" w:rsidR="3A3FF1AA">
        <w:rPr>
          <w:lang w:val="en-GB"/>
        </w:rPr>
        <w:t>of solutions that allow for the building</w:t>
      </w:r>
      <w:r w:rsidRPr="0D90B9B7" w:rsidR="68CB6ED0">
        <w:rPr>
          <w:lang w:val="en-GB"/>
        </w:rPr>
        <w:t xml:space="preserve"> of new systems of tools</w:t>
      </w:r>
      <w:r w:rsidRPr="0D90B9B7" w:rsidR="3A3FF1AA">
        <w:rPr>
          <w:lang w:val="en-GB"/>
        </w:rPr>
        <w:t>, refinement and/or strengthening of existing systems</w:t>
      </w:r>
      <w:r w:rsidRPr="0D90B9B7" w:rsidR="3F1A710B">
        <w:rPr>
          <w:lang w:val="en-GB"/>
        </w:rPr>
        <w:t xml:space="preserve">. This will enable capacity to </w:t>
      </w:r>
      <w:r w:rsidRPr="0D90B9B7" w:rsidR="3A3FF1AA">
        <w:rPr>
          <w:lang w:val="en-GB"/>
        </w:rPr>
        <w:t>detect</w:t>
      </w:r>
      <w:r w:rsidRPr="0D90B9B7" w:rsidR="6FC013BF">
        <w:rPr>
          <w:lang w:val="en-GB"/>
        </w:rPr>
        <w:t xml:space="preserve"> and respond to</w:t>
      </w:r>
      <w:r w:rsidRPr="0D90B9B7" w:rsidR="3A3FF1AA">
        <w:rPr>
          <w:lang w:val="en-GB"/>
        </w:rPr>
        <w:t xml:space="preserve"> early trends of malaria outbreaks in low-transmission areas.</w:t>
      </w:r>
    </w:p>
    <w:p w:rsidRPr="007B38C3" w:rsidR="00281646" w:rsidP="00D24853" w:rsidRDefault="00281646" w14:paraId="34E750F3" w14:textId="77777777">
      <w:pPr>
        <w:jc w:val="both"/>
        <w:rPr>
          <w:rFonts w:eastAsia="Times New Roman" w:cstheme="minorHAnsi"/>
          <w:b/>
          <w:bCs/>
          <w:color w:val="006666"/>
          <w:lang w:val="en-GB" w:eastAsia="en-GB"/>
        </w:rPr>
      </w:pPr>
    </w:p>
    <w:p w:rsidRPr="00096923" w:rsidR="00E56D19" w:rsidP="00D24853" w:rsidRDefault="0E933933" w14:paraId="64BDE054" w14:textId="58946696">
      <w:pPr>
        <w:jc w:val="both"/>
        <w:rPr>
          <w:rFonts w:eastAsia="Times New Roman" w:cstheme="minorHAnsi"/>
          <w:b/>
          <w:bCs/>
          <w:lang w:val="en-GB" w:eastAsia="en-GB"/>
        </w:rPr>
      </w:pPr>
      <w:r w:rsidRPr="32A7B3D0">
        <w:rPr>
          <w:rFonts w:eastAsia="Times New Roman"/>
          <w:b/>
          <w:bCs/>
          <w:lang w:val="en-GB" w:eastAsia="en-GB"/>
        </w:rPr>
        <w:t xml:space="preserve">OBJECTIVES OF THE CONSULTANCY </w:t>
      </w:r>
    </w:p>
    <w:p w:rsidR="6D5D253D" w:rsidP="00A95947" w:rsidRDefault="5913BAE7" w14:paraId="55368C1F" w14:textId="458FC205">
      <w:pPr>
        <w:spacing w:line="257" w:lineRule="auto"/>
        <w:jc w:val="both"/>
        <w:rPr>
          <w:rFonts w:ascii="Calibri" w:hAnsi="Calibri" w:eastAsia="Calibri" w:cs="Calibri"/>
          <w:lang w:val="en-GB"/>
        </w:rPr>
      </w:pPr>
      <w:r w:rsidRPr="3434E3DA">
        <w:rPr>
          <w:rFonts w:ascii="Calibri" w:hAnsi="Calibri" w:eastAsia="Calibri" w:cs="Calibri"/>
          <w:lang w:val="en-GB"/>
        </w:rPr>
        <w:t xml:space="preserve">To structure and carry out a comprehensive assessment (CA) guided by the scope of work </w:t>
      </w:r>
      <w:r w:rsidRPr="3434E3DA" w:rsidR="5C3553C5">
        <w:rPr>
          <w:rFonts w:ascii="Calibri" w:hAnsi="Calibri" w:eastAsia="Calibri" w:cs="Calibri"/>
          <w:lang w:val="en-GB"/>
        </w:rPr>
        <w:t>and</w:t>
      </w:r>
      <w:r w:rsidRPr="3434E3DA">
        <w:rPr>
          <w:rFonts w:ascii="Calibri" w:hAnsi="Calibri" w:eastAsia="Calibri" w:cs="Calibri"/>
          <w:lang w:val="en-GB"/>
        </w:rPr>
        <w:t xml:space="preserve"> to</w:t>
      </w:r>
      <w:r w:rsidRPr="3434E3DA" w:rsidR="079D0DDE">
        <w:rPr>
          <w:lang w:val="en-GB"/>
        </w:rPr>
        <w:t xml:space="preserve"> support the design, adaptation and operationalisation of the peri-urban malaria early </w:t>
      </w:r>
      <w:r w:rsidR="00A90AB8">
        <w:rPr>
          <w:lang w:val="en-GB"/>
        </w:rPr>
        <w:t>detection</w:t>
      </w:r>
      <w:r w:rsidRPr="3434E3DA" w:rsidR="079D0DDE">
        <w:rPr>
          <w:lang w:val="en-GB"/>
        </w:rPr>
        <w:t xml:space="preserve"> prototype</w:t>
      </w:r>
      <w:r w:rsidRPr="3434E3DA" w:rsidR="5979F768">
        <w:rPr>
          <w:lang w:val="en-GB"/>
        </w:rPr>
        <w:t>. The CA will assess current</w:t>
      </w:r>
      <w:r w:rsidRPr="3434E3DA">
        <w:rPr>
          <w:rFonts w:ascii="Calibri" w:hAnsi="Calibri" w:eastAsia="Calibri" w:cs="Calibri"/>
          <w:lang w:val="en-GB"/>
        </w:rPr>
        <w:t xml:space="preserve"> epidemiological data systems, workflows, tools, SOPs, data quality and use and coordination mechanisms to inform implementation-oriented surveillance strengthening in peri urban areas of Maputo city</w:t>
      </w:r>
      <w:r w:rsidRPr="3434E3DA" w:rsidR="19DAD690">
        <w:rPr>
          <w:rFonts w:ascii="Calibri" w:hAnsi="Calibri" w:eastAsia="Calibri" w:cs="Calibri"/>
          <w:lang w:val="en-GB"/>
        </w:rPr>
        <w:t xml:space="preserve">. Specific objectives are: </w:t>
      </w:r>
    </w:p>
    <w:p w:rsidR="00F44A43" w:rsidP="000662EA" w:rsidRDefault="00F44A43" w14:paraId="4F89DF8E" w14:textId="75083E36">
      <w:pPr>
        <w:spacing w:after="0" w:line="257" w:lineRule="auto"/>
        <w:jc w:val="both"/>
        <w:rPr>
          <w:rFonts w:ascii="Calibri" w:hAnsi="Calibri" w:eastAsia="Calibri" w:cs="Calibri"/>
          <w:lang w:val="en-GB"/>
        </w:rPr>
      </w:pPr>
      <w:r w:rsidRPr="000662EA">
        <w:rPr>
          <w:rFonts w:ascii="Calibri" w:hAnsi="Calibri" w:eastAsia="Calibri" w:cs="Calibri"/>
          <w:b/>
          <w:bCs/>
          <w:lang w:val="en-GB"/>
        </w:rPr>
        <w:t>Objective 1</w:t>
      </w:r>
      <w:r>
        <w:rPr>
          <w:rFonts w:ascii="Calibri" w:hAnsi="Calibri" w:eastAsia="Calibri" w:cs="Calibri"/>
          <w:lang w:val="en-GB"/>
        </w:rPr>
        <w:t xml:space="preserve">. </w:t>
      </w:r>
      <w:r w:rsidRPr="3434E3DA">
        <w:rPr>
          <w:rFonts w:ascii="Calibri" w:hAnsi="Calibri" w:eastAsia="Calibri" w:cs="Calibri"/>
          <w:lang w:val="en-GB"/>
        </w:rPr>
        <w:t>To structure and carry out a comprehensive assessment (CA)</w:t>
      </w:r>
    </w:p>
    <w:p w:rsidR="00F44A43" w:rsidP="000662EA" w:rsidRDefault="00F44A43" w14:paraId="6F78325D" w14:textId="293E4CAD">
      <w:pPr>
        <w:spacing w:after="0" w:line="257" w:lineRule="auto"/>
        <w:jc w:val="both"/>
        <w:rPr>
          <w:rFonts w:ascii="Calibri" w:hAnsi="Calibri" w:eastAsia="Calibri" w:cs="Calibri"/>
          <w:lang w:val="en-GB"/>
        </w:rPr>
      </w:pPr>
      <w:r w:rsidRPr="3434E3DA">
        <w:rPr>
          <w:rFonts w:ascii="Calibri" w:hAnsi="Calibri" w:eastAsia="Calibri" w:cs="Calibri"/>
          <w:lang w:val="en-GB"/>
        </w:rPr>
        <w:t>Specific objectives</w:t>
      </w:r>
    </w:p>
    <w:p w:rsidR="3E3706B8" w:rsidP="32A7B3D0" w:rsidRDefault="19DAD690" w14:paraId="078CF559" w14:textId="1D05DF73">
      <w:pPr>
        <w:pStyle w:val="ListParagraph"/>
        <w:numPr>
          <w:ilvl w:val="0"/>
          <w:numId w:val="1"/>
        </w:numPr>
        <w:spacing w:after="0" w:line="257" w:lineRule="auto"/>
        <w:jc w:val="both"/>
        <w:rPr>
          <w:rFonts w:ascii="Calibri" w:hAnsi="Calibri" w:eastAsia="Calibri" w:cs="Calibri"/>
          <w:lang w:val="en-GB"/>
        </w:rPr>
      </w:pPr>
      <w:r w:rsidRPr="2A912D60">
        <w:rPr>
          <w:rFonts w:ascii="Calibri" w:hAnsi="Calibri" w:eastAsia="Calibri" w:cs="Calibri"/>
          <w:lang w:val="en-GB"/>
        </w:rPr>
        <w:t>Conduct structured formative assessment for in-depth analysis of data quality and reporting bias to inform earl</w:t>
      </w:r>
      <w:r w:rsidRPr="2A912D60" w:rsidR="7B6D6357">
        <w:rPr>
          <w:rFonts w:ascii="Calibri" w:hAnsi="Calibri" w:eastAsia="Calibri" w:cs="Calibri"/>
          <w:lang w:val="en-GB"/>
        </w:rPr>
        <w:t>y</w:t>
      </w:r>
      <w:r w:rsidRPr="2A912D60">
        <w:rPr>
          <w:rFonts w:ascii="Calibri" w:hAnsi="Calibri" w:eastAsia="Calibri" w:cs="Calibri"/>
          <w:lang w:val="en-GB"/>
        </w:rPr>
        <w:t xml:space="preserve"> detection outbreak trends (EDO) reliability</w:t>
      </w:r>
    </w:p>
    <w:p w:rsidR="00F44A43" w:rsidP="00F44A43" w:rsidRDefault="3E3706B8" w14:paraId="67F4B19A" w14:textId="472E246A">
      <w:pPr>
        <w:pStyle w:val="ListParagraph"/>
        <w:numPr>
          <w:ilvl w:val="0"/>
          <w:numId w:val="1"/>
        </w:numPr>
        <w:spacing w:after="0" w:line="257" w:lineRule="auto"/>
        <w:jc w:val="both"/>
        <w:rPr>
          <w:rFonts w:ascii="Calibri" w:hAnsi="Calibri" w:eastAsia="Calibri" w:cs="Calibri"/>
          <w:lang w:val="en-GB"/>
        </w:rPr>
      </w:pPr>
      <w:r w:rsidRPr="32A7B3D0">
        <w:rPr>
          <w:rFonts w:ascii="Calibri" w:hAnsi="Calibri" w:eastAsia="Calibri" w:cs="Calibri"/>
          <w:lang w:val="en-GB"/>
        </w:rPr>
        <w:t>Identify priority drivers of malaria upsurge for early detection outbreak trends thresholds and interpretation</w:t>
      </w:r>
    </w:p>
    <w:p w:rsidR="00930412" w:rsidP="000662EA" w:rsidRDefault="00930412" w14:paraId="5358D191" w14:textId="77777777">
      <w:pPr>
        <w:pStyle w:val="ListParagraph"/>
        <w:spacing w:after="0" w:line="257" w:lineRule="auto"/>
        <w:jc w:val="both"/>
        <w:rPr>
          <w:rFonts w:ascii="Calibri" w:hAnsi="Calibri" w:eastAsia="Calibri" w:cs="Calibri"/>
          <w:lang w:val="en-GB"/>
        </w:rPr>
      </w:pPr>
    </w:p>
    <w:p w:rsidRPr="000662EA" w:rsidR="00F44A43" w:rsidP="000662EA" w:rsidRDefault="00F44A43" w14:paraId="577E5A39" w14:textId="33CEFFCC">
      <w:pPr>
        <w:spacing w:after="0" w:line="257" w:lineRule="auto"/>
        <w:jc w:val="both"/>
        <w:rPr>
          <w:rFonts w:ascii="Calibri" w:hAnsi="Calibri" w:eastAsia="Calibri" w:cs="Calibri"/>
          <w:lang w:val="en-GB"/>
        </w:rPr>
      </w:pPr>
      <w:r w:rsidRPr="000662EA">
        <w:rPr>
          <w:rFonts w:ascii="Calibri" w:hAnsi="Calibri" w:eastAsia="Calibri" w:cs="Calibri"/>
          <w:b/>
          <w:bCs/>
          <w:lang w:val="en-GB"/>
        </w:rPr>
        <w:t xml:space="preserve">Objective </w:t>
      </w:r>
      <w:r w:rsidR="00933201">
        <w:rPr>
          <w:rFonts w:ascii="Calibri" w:hAnsi="Calibri" w:eastAsia="Calibri" w:cs="Calibri"/>
          <w:b/>
          <w:bCs/>
          <w:lang w:val="en-GB"/>
        </w:rPr>
        <w:t>2</w:t>
      </w:r>
      <w:r w:rsidRPr="000662EA">
        <w:rPr>
          <w:rFonts w:ascii="Calibri" w:hAnsi="Calibri" w:eastAsia="Calibri" w:cs="Calibri"/>
          <w:lang w:val="en-GB"/>
        </w:rPr>
        <w:t xml:space="preserve">. To </w:t>
      </w:r>
      <w:r w:rsidRPr="3434E3DA" w:rsidR="00A90AB8">
        <w:rPr>
          <w:lang w:val="en-GB"/>
        </w:rPr>
        <w:t xml:space="preserve">adapt </w:t>
      </w:r>
      <w:r w:rsidRPr="3434E3DA" w:rsidR="00930412">
        <w:rPr>
          <w:lang w:val="en-GB"/>
        </w:rPr>
        <w:t>and operationalis</w:t>
      </w:r>
      <w:r w:rsidR="00A90AB8">
        <w:rPr>
          <w:lang w:val="en-GB"/>
        </w:rPr>
        <w:t>e</w:t>
      </w:r>
      <w:r w:rsidRPr="3434E3DA" w:rsidR="00930412">
        <w:rPr>
          <w:lang w:val="en-GB"/>
        </w:rPr>
        <w:t xml:space="preserve"> of the peri-urban malaria early </w:t>
      </w:r>
      <w:r w:rsidR="00A90AB8">
        <w:rPr>
          <w:lang w:val="en-GB"/>
        </w:rPr>
        <w:t>detection</w:t>
      </w:r>
      <w:r w:rsidRPr="3434E3DA" w:rsidR="00930412">
        <w:rPr>
          <w:lang w:val="en-GB"/>
        </w:rPr>
        <w:t xml:space="preserve"> prototype.</w:t>
      </w:r>
    </w:p>
    <w:p w:rsidRPr="000662EA" w:rsidR="00F44A43" w:rsidP="000662EA" w:rsidRDefault="00933201" w14:paraId="68280E55" w14:textId="361C51A2">
      <w:pPr>
        <w:spacing w:after="0" w:line="257" w:lineRule="auto"/>
        <w:jc w:val="both"/>
        <w:rPr>
          <w:rFonts w:ascii="Calibri" w:hAnsi="Calibri" w:eastAsia="Calibri" w:cs="Calibri"/>
          <w:lang w:val="en-GB"/>
        </w:rPr>
      </w:pPr>
      <w:r w:rsidRPr="3434E3DA">
        <w:rPr>
          <w:rFonts w:ascii="Calibri" w:hAnsi="Calibri" w:eastAsia="Calibri" w:cs="Calibri"/>
          <w:lang w:val="en-GB"/>
        </w:rPr>
        <w:t>Specific objectives</w:t>
      </w:r>
    </w:p>
    <w:p w:rsidR="3E3706B8" w:rsidP="32A7B3D0" w:rsidRDefault="3E3706B8" w14:paraId="776F600A" w14:textId="6935A8F6">
      <w:pPr>
        <w:pStyle w:val="ListParagraph"/>
        <w:numPr>
          <w:ilvl w:val="0"/>
          <w:numId w:val="1"/>
        </w:numPr>
        <w:spacing w:after="0" w:line="257" w:lineRule="auto"/>
        <w:jc w:val="both"/>
        <w:rPr>
          <w:rFonts w:ascii="Calibri" w:hAnsi="Calibri" w:eastAsia="Calibri" w:cs="Calibri"/>
          <w:lang w:val="en-GB"/>
        </w:rPr>
      </w:pPr>
      <w:r w:rsidRPr="32A7B3D0">
        <w:rPr>
          <w:rFonts w:ascii="Calibri" w:hAnsi="Calibri" w:eastAsia="Calibri" w:cs="Calibri"/>
          <w:lang w:val="en-GB"/>
        </w:rPr>
        <w:t>Develop and operationalise peri-urban outbreak and alert thresholds within existing systems based on formative assessment results</w:t>
      </w:r>
    </w:p>
    <w:p w:rsidR="3E3706B8" w:rsidP="32A7B3D0" w:rsidRDefault="19DAD690" w14:paraId="16D8D0F2" w14:textId="6C5D841A">
      <w:pPr>
        <w:pStyle w:val="ListParagraph"/>
        <w:numPr>
          <w:ilvl w:val="0"/>
          <w:numId w:val="1"/>
        </w:numPr>
        <w:spacing w:after="0" w:line="257" w:lineRule="auto"/>
        <w:jc w:val="both"/>
        <w:rPr>
          <w:rFonts w:ascii="Calibri" w:hAnsi="Calibri" w:eastAsia="Calibri" w:cs="Calibri"/>
          <w:lang w:val="en-GB"/>
        </w:rPr>
      </w:pPr>
      <w:r w:rsidRPr="2A912D60">
        <w:rPr>
          <w:rFonts w:ascii="Calibri" w:hAnsi="Calibri" w:eastAsia="Calibri" w:cs="Calibri"/>
          <w:lang w:val="en-GB"/>
        </w:rPr>
        <w:t>Configure the earl</w:t>
      </w:r>
      <w:r w:rsidRPr="2A912D60" w:rsidR="5C2DAC37">
        <w:rPr>
          <w:rFonts w:ascii="Calibri" w:hAnsi="Calibri" w:eastAsia="Calibri" w:cs="Calibri"/>
          <w:lang w:val="en-GB"/>
        </w:rPr>
        <w:t>y</w:t>
      </w:r>
      <w:r w:rsidRPr="2A912D60">
        <w:rPr>
          <w:rFonts w:ascii="Calibri" w:hAnsi="Calibri" w:eastAsia="Calibri" w:cs="Calibri"/>
          <w:lang w:val="en-GB"/>
        </w:rPr>
        <w:t xml:space="preserve"> detection outbreak trends prototype in the routine data system  </w:t>
      </w:r>
    </w:p>
    <w:p w:rsidR="00933201" w:rsidP="00933201" w:rsidRDefault="3E3706B8" w14:paraId="085ADBA4" w14:textId="77777777">
      <w:pPr>
        <w:pStyle w:val="ListParagraph"/>
        <w:numPr>
          <w:ilvl w:val="0"/>
          <w:numId w:val="1"/>
        </w:numPr>
        <w:spacing w:after="0" w:line="257" w:lineRule="auto"/>
        <w:jc w:val="both"/>
        <w:rPr>
          <w:rFonts w:ascii="Calibri" w:hAnsi="Calibri" w:eastAsia="Calibri" w:cs="Calibri"/>
          <w:lang w:val="en-GB"/>
        </w:rPr>
      </w:pPr>
      <w:r w:rsidRPr="32A7B3D0">
        <w:rPr>
          <w:rFonts w:ascii="Calibri" w:hAnsi="Calibri" w:eastAsia="Calibri" w:cs="Calibri"/>
          <w:lang w:val="en-GB"/>
        </w:rPr>
        <w:t>Develop or refine SOPs for data quality, use, interpretation for alert-based decision-making according to align with the system developed</w:t>
      </w:r>
    </w:p>
    <w:p w:rsidR="000662EA" w:rsidP="000662EA" w:rsidRDefault="000662EA" w14:paraId="6110AD0F" w14:textId="77777777">
      <w:pPr>
        <w:pStyle w:val="ListParagraph"/>
        <w:spacing w:after="0" w:line="257" w:lineRule="auto"/>
        <w:jc w:val="both"/>
        <w:rPr>
          <w:rFonts w:ascii="Calibri" w:hAnsi="Calibri" w:eastAsia="Calibri" w:cs="Calibri"/>
          <w:lang w:val="en-GB"/>
        </w:rPr>
      </w:pPr>
    </w:p>
    <w:p w:rsidR="000662EA" w:rsidP="000662EA" w:rsidRDefault="000662EA" w14:paraId="037A242D" w14:textId="7B205F56">
      <w:pPr>
        <w:spacing w:after="0" w:line="257" w:lineRule="auto"/>
        <w:jc w:val="both"/>
        <w:rPr>
          <w:rFonts w:ascii="Calibri" w:hAnsi="Calibri" w:eastAsia="Calibri" w:cs="Calibri"/>
          <w:lang w:val="en-GB"/>
        </w:rPr>
      </w:pPr>
      <w:r w:rsidRPr="000662EA">
        <w:rPr>
          <w:rFonts w:ascii="Calibri" w:hAnsi="Calibri" w:eastAsia="Calibri" w:cs="Calibri"/>
          <w:b/>
          <w:bCs/>
          <w:lang w:val="en-GB"/>
        </w:rPr>
        <w:t>Objective</w:t>
      </w:r>
      <w:r>
        <w:rPr>
          <w:rFonts w:ascii="Calibri" w:hAnsi="Calibri" w:eastAsia="Calibri" w:cs="Calibri"/>
          <w:b/>
          <w:bCs/>
          <w:lang w:val="en-GB"/>
        </w:rPr>
        <w:t xml:space="preserve"> 3</w:t>
      </w:r>
      <w:r w:rsidRPr="000662EA">
        <w:rPr>
          <w:rFonts w:ascii="Calibri" w:hAnsi="Calibri" w:eastAsia="Calibri" w:cs="Calibri"/>
          <w:b/>
          <w:bCs/>
          <w:lang w:val="en-GB"/>
        </w:rPr>
        <w:t>.</w:t>
      </w:r>
      <w:r w:rsidRPr="000662EA" w:rsidR="00933201">
        <w:rPr>
          <w:rFonts w:ascii="Calibri" w:hAnsi="Calibri" w:eastAsia="Calibri" w:cs="Calibri"/>
          <w:lang w:val="en-GB"/>
        </w:rPr>
        <w:t xml:space="preserve"> Build capacity of MISAU staff to use and sustain the Outbreak detection system</w:t>
      </w:r>
    </w:p>
    <w:p w:rsidRPr="000662EA" w:rsidR="00AD2142" w:rsidP="000662EA" w:rsidRDefault="00AD2142" w14:paraId="7F382478" w14:textId="31B83947">
      <w:pPr>
        <w:spacing w:line="257" w:lineRule="auto"/>
        <w:jc w:val="both"/>
        <w:rPr>
          <w:rFonts w:ascii="Calibri" w:hAnsi="Calibri" w:eastAsia="Calibri" w:cs="Calibri"/>
          <w:lang w:val="en-GB"/>
        </w:rPr>
      </w:pPr>
      <w:r w:rsidRPr="3434E3DA">
        <w:rPr>
          <w:rFonts w:ascii="Calibri" w:hAnsi="Calibri" w:eastAsia="Calibri" w:cs="Calibri"/>
          <w:lang w:val="en-GB"/>
        </w:rPr>
        <w:t>Specific objectives</w:t>
      </w:r>
    </w:p>
    <w:p w:rsidR="3E3706B8" w:rsidP="32A7B3D0" w:rsidRDefault="00AD2142" w14:paraId="2C7EF151" w14:textId="2424C333">
      <w:pPr>
        <w:pStyle w:val="ListParagraph"/>
        <w:numPr>
          <w:ilvl w:val="0"/>
          <w:numId w:val="1"/>
        </w:numPr>
        <w:spacing w:after="0" w:line="257" w:lineRule="auto"/>
        <w:jc w:val="both"/>
        <w:rPr>
          <w:rFonts w:ascii="Calibri" w:hAnsi="Calibri" w:eastAsia="Calibri" w:cs="Calibri"/>
          <w:lang w:val="en-GB"/>
        </w:rPr>
      </w:pPr>
      <w:r>
        <w:rPr>
          <w:rFonts w:ascii="Calibri" w:hAnsi="Calibri" w:eastAsia="Calibri" w:cs="Calibri"/>
          <w:lang w:val="en-GB"/>
        </w:rPr>
        <w:t xml:space="preserve">Provide training </w:t>
      </w:r>
      <w:r w:rsidR="00A53132">
        <w:rPr>
          <w:rFonts w:ascii="Calibri" w:hAnsi="Calibri" w:eastAsia="Calibri" w:cs="Calibri"/>
          <w:lang w:val="en-GB"/>
        </w:rPr>
        <w:t>to</w:t>
      </w:r>
      <w:r w:rsidRPr="3434E3DA" w:rsidR="19DAD690">
        <w:rPr>
          <w:rFonts w:ascii="Calibri" w:hAnsi="Calibri" w:eastAsia="Calibri" w:cs="Calibri"/>
          <w:lang w:val="en-GB"/>
        </w:rPr>
        <w:t xml:space="preserve"> MISAU staff to use and sustain the Outbreak detection system</w:t>
      </w:r>
    </w:p>
    <w:p w:rsidRPr="0065198B" w:rsidR="00176DDD" w:rsidP="00B13133" w:rsidRDefault="00176DDD" w14:paraId="2A8C5517" w14:textId="77777777">
      <w:pPr>
        <w:jc w:val="both"/>
        <w:rPr>
          <w:rFonts w:eastAsia="Times New Roman" w:cstheme="minorHAnsi"/>
          <w:b/>
          <w:bCs/>
          <w:lang w:val="en-GB" w:eastAsia="en-GB"/>
        </w:rPr>
      </w:pPr>
    </w:p>
    <w:p w:rsidRPr="0065198B" w:rsidR="00E544D3" w:rsidP="00B13133" w:rsidRDefault="0E933933" w14:paraId="02A04D45" w14:textId="3973CD00">
      <w:pPr>
        <w:jc w:val="both"/>
        <w:rPr>
          <w:rFonts w:eastAsia="Times New Roman" w:cstheme="minorHAnsi"/>
          <w:b/>
          <w:bCs/>
          <w:lang w:val="en-GB" w:eastAsia="en-GB"/>
        </w:rPr>
      </w:pPr>
      <w:r w:rsidRPr="32A7B3D0">
        <w:rPr>
          <w:rFonts w:eastAsia="Times New Roman"/>
          <w:b/>
          <w:bCs/>
          <w:lang w:val="en-GB" w:eastAsia="en-GB"/>
        </w:rPr>
        <w:t>SCOPE OF WORK</w:t>
      </w:r>
    </w:p>
    <w:p w:rsidR="4C1B286E" w:rsidP="00FC1466" w:rsidRDefault="4C1B286E" w14:paraId="1590E8D0" w14:textId="29931D50">
      <w:pPr>
        <w:jc w:val="both"/>
        <w:rPr>
          <w:rFonts w:eastAsiaTheme="minorEastAsia"/>
          <w:lang w:val="en-GB"/>
        </w:rPr>
      </w:pPr>
      <w:r w:rsidRPr="00FC1466">
        <w:rPr>
          <w:rFonts w:eastAsiaTheme="minorEastAsia"/>
          <w:lang w:val="en-GB"/>
        </w:rPr>
        <w:t>The consultancy work</w:t>
      </w:r>
      <w:r w:rsidRPr="00FC1466">
        <w:rPr>
          <w:rFonts w:eastAsiaTheme="minorEastAsia"/>
          <w:u w:val="single"/>
          <w:lang w:val="en-GB"/>
        </w:rPr>
        <w:t xml:space="preserve"> </w:t>
      </w:r>
      <w:r w:rsidRPr="00FC1466">
        <w:rPr>
          <w:rFonts w:eastAsiaTheme="minorEastAsia"/>
          <w:lang w:val="en-GB"/>
        </w:rPr>
        <w:t>will be conducted at national level within the Ministry of Health through the National Malaria Control Programme (NMCP), the Department of Health Surveillance (DHS), the Department of Health Information (DIS), and the Health Services (Malaria) unit at the Maputo City Municipality, districts and health facilities (HF)</w:t>
      </w:r>
      <w:r w:rsidR="0015106C">
        <w:rPr>
          <w:rFonts w:eastAsiaTheme="minorEastAsia"/>
          <w:lang w:val="en-GB"/>
        </w:rPr>
        <w:t xml:space="preserve">. </w:t>
      </w:r>
      <w:r w:rsidR="006F49A0">
        <w:rPr>
          <w:rFonts w:eastAsiaTheme="minorEastAsia"/>
          <w:lang w:val="en-GB"/>
        </w:rPr>
        <w:t xml:space="preserve">It will include interaction </w:t>
      </w:r>
      <w:proofErr w:type="gramStart"/>
      <w:r w:rsidR="006F49A0">
        <w:rPr>
          <w:rFonts w:eastAsiaTheme="minorEastAsia"/>
          <w:lang w:val="en-GB"/>
        </w:rPr>
        <w:t>with</w:t>
      </w:r>
      <w:r w:rsidRPr="00FC1466">
        <w:rPr>
          <w:rFonts w:eastAsiaTheme="minorEastAsia"/>
          <w:lang w:val="en-GB"/>
        </w:rPr>
        <w:t>,</w:t>
      </w:r>
      <w:proofErr w:type="gramEnd"/>
      <w:r w:rsidRPr="00FC1466">
        <w:rPr>
          <w:rFonts w:eastAsiaTheme="minorEastAsia"/>
          <w:lang w:val="en-GB"/>
        </w:rPr>
        <w:t xml:space="preserve"> partners working or supporting </w:t>
      </w:r>
      <w:r w:rsidR="004E1E26">
        <w:rPr>
          <w:rFonts w:eastAsiaTheme="minorEastAsia"/>
          <w:lang w:val="en-GB"/>
        </w:rPr>
        <w:t xml:space="preserve">MOH on </w:t>
      </w:r>
      <w:r w:rsidRPr="00FC1466">
        <w:rPr>
          <w:rFonts w:eastAsiaTheme="minorEastAsia"/>
          <w:lang w:val="en-GB"/>
        </w:rPr>
        <w:t xml:space="preserve">malaria </w:t>
      </w:r>
      <w:r w:rsidR="004E1E26">
        <w:rPr>
          <w:rFonts w:eastAsiaTheme="minorEastAsia"/>
          <w:lang w:val="en-GB"/>
        </w:rPr>
        <w:t xml:space="preserve">surveillance </w:t>
      </w:r>
      <w:r w:rsidRPr="00FC1466">
        <w:rPr>
          <w:rFonts w:eastAsiaTheme="minorEastAsia"/>
          <w:lang w:val="en-GB"/>
        </w:rPr>
        <w:t xml:space="preserve">interventions and health information systems. These include field visits to selected HF and district officers, as well as </w:t>
      </w:r>
      <w:r w:rsidRPr="00FC1466">
        <w:rPr>
          <w:rFonts w:eastAsiaTheme="minorEastAsia"/>
          <w:lang w:val="en-GB"/>
        </w:rPr>
        <w:lastRenderedPageBreak/>
        <w:t xml:space="preserve">interviews with central-level malaria program, surveillance department, entomology and information system units. The </w:t>
      </w:r>
      <w:r w:rsidR="004E1E26">
        <w:rPr>
          <w:rFonts w:eastAsiaTheme="minorEastAsia"/>
          <w:lang w:val="en-GB"/>
        </w:rPr>
        <w:t xml:space="preserve">detailed data collection </w:t>
      </w:r>
      <w:r w:rsidR="00151DD1">
        <w:rPr>
          <w:rFonts w:eastAsiaTheme="minorEastAsia"/>
          <w:lang w:val="en-GB"/>
        </w:rPr>
        <w:t xml:space="preserve">of the </w:t>
      </w:r>
      <w:r w:rsidRPr="00FC1466">
        <w:rPr>
          <w:rFonts w:eastAsiaTheme="minorEastAsia"/>
          <w:lang w:val="en-GB"/>
        </w:rPr>
        <w:t>CA will cover three municipal districts (</w:t>
      </w:r>
      <w:proofErr w:type="spellStart"/>
      <w:r w:rsidRPr="00FC1466">
        <w:rPr>
          <w:rFonts w:eastAsiaTheme="minorEastAsia"/>
          <w:lang w:val="en-GB"/>
        </w:rPr>
        <w:t>KaMavota</w:t>
      </w:r>
      <w:proofErr w:type="spellEnd"/>
      <w:r w:rsidRPr="00FC1466">
        <w:rPr>
          <w:rFonts w:eastAsiaTheme="minorEastAsia"/>
          <w:lang w:val="en-GB"/>
        </w:rPr>
        <w:t xml:space="preserve">, </w:t>
      </w:r>
      <w:proofErr w:type="spellStart"/>
      <w:r w:rsidRPr="00FC1466">
        <w:rPr>
          <w:rFonts w:eastAsiaTheme="minorEastAsia"/>
          <w:lang w:val="en-GB"/>
        </w:rPr>
        <w:t>KaMubukwana</w:t>
      </w:r>
      <w:proofErr w:type="spellEnd"/>
      <w:r w:rsidRPr="00FC1466">
        <w:rPr>
          <w:rFonts w:eastAsiaTheme="minorEastAsia"/>
          <w:lang w:val="en-GB"/>
        </w:rPr>
        <w:t xml:space="preserve"> and </w:t>
      </w:r>
      <w:proofErr w:type="spellStart"/>
      <w:r w:rsidRPr="00FC1466">
        <w:rPr>
          <w:rFonts w:eastAsiaTheme="minorEastAsia"/>
          <w:lang w:val="en-GB"/>
        </w:rPr>
        <w:t>Katembe</w:t>
      </w:r>
      <w:proofErr w:type="spellEnd"/>
      <w:r w:rsidRPr="00FC1466">
        <w:rPr>
          <w:rFonts w:eastAsiaTheme="minorEastAsia"/>
          <w:lang w:val="en-GB"/>
        </w:rPr>
        <w:t>, including key personnel from these districts</w:t>
      </w:r>
      <w:r w:rsidR="00151DD1">
        <w:rPr>
          <w:rFonts w:eastAsiaTheme="minorEastAsia"/>
          <w:lang w:val="en-GB"/>
        </w:rPr>
        <w:t xml:space="preserve"> and </w:t>
      </w:r>
      <w:r w:rsidRPr="00FC1466">
        <w:rPr>
          <w:rFonts w:eastAsiaTheme="minorEastAsia"/>
          <w:lang w:val="en-GB"/>
        </w:rPr>
        <w:t>the municipal health services (malaria area)</w:t>
      </w:r>
      <w:r w:rsidR="00151DD1">
        <w:rPr>
          <w:rFonts w:eastAsiaTheme="minorEastAsia"/>
          <w:lang w:val="en-GB"/>
        </w:rPr>
        <w:t xml:space="preserve">. </w:t>
      </w:r>
      <w:r w:rsidRPr="32A7B3D0" w:rsidR="0015B2ED">
        <w:rPr>
          <w:rFonts w:eastAsiaTheme="minorEastAsia"/>
          <w:lang w:val="en-GB"/>
        </w:rPr>
        <w:t xml:space="preserve">Key phases of the process are described below. </w:t>
      </w:r>
    </w:p>
    <w:p w:rsidRPr="007B38C3" w:rsidR="009E6067" w:rsidP="32A7B3D0" w:rsidRDefault="29EA41AC" w14:paraId="59641AA3" w14:textId="090529E1">
      <w:pPr>
        <w:pStyle w:val="ListParagraph"/>
        <w:numPr>
          <w:ilvl w:val="0"/>
          <w:numId w:val="6"/>
        </w:numPr>
        <w:jc w:val="both"/>
        <w:rPr>
          <w:lang w:val="en-GB"/>
        </w:rPr>
      </w:pPr>
      <w:r w:rsidRPr="0D90B9B7" w:rsidR="29EA41AC">
        <w:rPr>
          <w:rFonts w:eastAsia="Times New Roman"/>
          <w:b w:val="1"/>
          <w:bCs w:val="1"/>
          <w:lang w:val="en-GB" w:eastAsia="en-GB"/>
        </w:rPr>
        <w:t>Phase 1</w:t>
      </w:r>
      <w:r w:rsidRPr="0D90B9B7" w:rsidR="271E9E00">
        <w:rPr>
          <w:rFonts w:eastAsia="Times New Roman"/>
          <w:b w:val="1"/>
          <w:bCs w:val="1"/>
          <w:lang w:val="en-GB" w:eastAsia="en-GB"/>
        </w:rPr>
        <w:t xml:space="preserve">. </w:t>
      </w:r>
      <w:r w:rsidRPr="0D90B9B7" w:rsidR="61E19ACF">
        <w:rPr>
          <w:rFonts w:ascii="Calibri" w:hAnsi="Calibri" w:eastAsia="Calibri" w:cs="Calibri"/>
          <w:lang w:val="en-GB"/>
        </w:rPr>
        <w:t xml:space="preserve">Conduct structured </w:t>
      </w:r>
      <w:r w:rsidRPr="0D90B9B7" w:rsidR="6AD195EE">
        <w:rPr>
          <w:rFonts w:ascii="Calibri" w:hAnsi="Calibri" w:eastAsia="Calibri" w:cs="Calibri"/>
          <w:lang w:val="en-GB"/>
        </w:rPr>
        <w:t xml:space="preserve">comprehensive formative </w:t>
      </w:r>
      <w:r w:rsidRPr="0D90B9B7" w:rsidR="61E19ACF">
        <w:rPr>
          <w:rFonts w:ascii="Calibri" w:hAnsi="Calibri" w:eastAsia="Calibri" w:cs="Calibri"/>
          <w:lang w:val="en-GB"/>
        </w:rPr>
        <w:t xml:space="preserve">assessment </w:t>
      </w:r>
      <w:r w:rsidRPr="0D90B9B7" w:rsidR="4449044B">
        <w:rPr>
          <w:rFonts w:ascii="Calibri" w:hAnsi="Calibri" w:eastAsia="Calibri" w:cs="Calibri"/>
          <w:lang w:val="en-GB"/>
        </w:rPr>
        <w:t xml:space="preserve">(CA) of the malaria surveillance system and early outbreak detection and </w:t>
      </w:r>
      <w:r w:rsidRPr="0D90B9B7" w:rsidR="46212FA3">
        <w:rPr>
          <w:rFonts w:ascii="Calibri" w:hAnsi="Calibri" w:eastAsia="Calibri" w:cs="Calibri"/>
          <w:lang w:val="en-GB"/>
        </w:rPr>
        <w:t>response</w:t>
      </w:r>
      <w:r w:rsidRPr="0D90B9B7" w:rsidR="4449044B">
        <w:rPr>
          <w:rFonts w:ascii="Calibri" w:hAnsi="Calibri" w:eastAsia="Calibri" w:cs="Calibri"/>
          <w:lang w:val="en-GB"/>
        </w:rPr>
        <w:t xml:space="preserve"> mechanisms in peri-urban centres of Maputo City. </w:t>
      </w:r>
      <w:r w:rsidRPr="0D90B9B7" w:rsidR="6B7A2653">
        <w:rPr>
          <w:rFonts w:ascii="Calibri" w:hAnsi="Calibri" w:eastAsia="Calibri" w:cs="Calibri"/>
          <w:lang w:val="en-GB"/>
        </w:rPr>
        <w:t xml:space="preserve">This CA will </w:t>
      </w:r>
      <w:r w:rsidRPr="0D90B9B7" w:rsidR="6B7A2653">
        <w:rPr>
          <w:rFonts w:ascii="Calibri" w:hAnsi="Calibri" w:eastAsia="Calibri" w:cs="Calibri"/>
          <w:lang w:val="en-GB"/>
        </w:rPr>
        <w:t>include:</w:t>
      </w:r>
      <w:r w:rsidRPr="0D90B9B7" w:rsidR="6B7A2653">
        <w:rPr>
          <w:rFonts w:ascii="Calibri" w:hAnsi="Calibri" w:eastAsia="Calibri" w:cs="Calibri"/>
          <w:lang w:val="en-GB"/>
        </w:rPr>
        <w:t xml:space="preserve"> </w:t>
      </w:r>
      <w:r w:rsidRPr="0D90B9B7" w:rsidR="00EE2D17">
        <w:rPr>
          <w:lang w:val="en-GB"/>
        </w:rPr>
        <w:t>t</w:t>
      </w:r>
      <w:r w:rsidRPr="0D90B9B7" w:rsidR="4583751E">
        <w:rPr>
          <w:lang w:val="en-GB"/>
        </w:rPr>
        <w:t>ools and approach for C</w:t>
      </w:r>
      <w:r w:rsidRPr="0D90B9B7" w:rsidR="52BC17E7">
        <w:rPr>
          <w:lang w:val="en-GB"/>
        </w:rPr>
        <w:t>A</w:t>
      </w:r>
      <w:r w:rsidRPr="0D90B9B7" w:rsidR="4583751E">
        <w:rPr>
          <w:b w:val="1"/>
          <w:bCs w:val="1"/>
          <w:lang w:val="en-GB"/>
        </w:rPr>
        <w:t>.</w:t>
      </w:r>
      <w:r w:rsidRPr="0D90B9B7" w:rsidR="4583751E">
        <w:rPr>
          <w:lang w:val="en-GB"/>
        </w:rPr>
        <w:t xml:space="preserve"> </w:t>
      </w:r>
      <w:r w:rsidRPr="0D90B9B7" w:rsidR="6ABE2F0E">
        <w:rPr>
          <w:lang w:val="en-GB"/>
        </w:rPr>
        <w:t xml:space="preserve">Prepare </w:t>
      </w:r>
      <w:r w:rsidRPr="0D90B9B7" w:rsidR="5AFE80AC">
        <w:rPr>
          <w:lang w:val="en-GB"/>
        </w:rPr>
        <w:t>the</w:t>
      </w:r>
      <w:r w:rsidRPr="0D90B9B7" w:rsidR="6ABE2F0E">
        <w:rPr>
          <w:lang w:val="en-GB"/>
        </w:rPr>
        <w:t xml:space="preserve"> CA </w:t>
      </w:r>
      <w:r w:rsidRPr="0D90B9B7" w:rsidR="0497442A">
        <w:rPr>
          <w:lang w:val="en-GB"/>
        </w:rPr>
        <w:t xml:space="preserve">design and methodological </w:t>
      </w:r>
      <w:r w:rsidRPr="0D90B9B7" w:rsidR="6ABE2F0E">
        <w:rPr>
          <w:lang w:val="en-GB"/>
        </w:rPr>
        <w:t xml:space="preserve">plan and </w:t>
      </w:r>
      <w:r w:rsidRPr="0D90B9B7" w:rsidR="7737905C">
        <w:rPr>
          <w:lang w:val="en-GB"/>
        </w:rPr>
        <w:t>d</w:t>
      </w:r>
      <w:r w:rsidRPr="0D90B9B7" w:rsidR="4583751E">
        <w:rPr>
          <w:lang w:val="en-GB"/>
        </w:rPr>
        <w:t>esign all</w:t>
      </w:r>
      <w:r w:rsidRPr="0D90B9B7" w:rsidR="42443DF4">
        <w:rPr>
          <w:lang w:val="en-GB"/>
        </w:rPr>
        <w:t xml:space="preserve"> necessary to</w:t>
      </w:r>
      <w:r w:rsidRPr="0D90B9B7" w:rsidR="23DDBA91">
        <w:rPr>
          <w:lang w:val="en-GB"/>
        </w:rPr>
        <w:t>o</w:t>
      </w:r>
      <w:r w:rsidRPr="0D90B9B7" w:rsidR="42443DF4">
        <w:rPr>
          <w:lang w:val="en-GB"/>
        </w:rPr>
        <w:t>ls for data collection,</w:t>
      </w:r>
      <w:r w:rsidRPr="0D90B9B7" w:rsidR="707269C0">
        <w:rPr>
          <w:lang w:val="en-GB"/>
        </w:rPr>
        <w:t xml:space="preserve"> </w:t>
      </w:r>
      <w:r w:rsidRPr="0D90B9B7" w:rsidR="707269C0">
        <w:rPr>
          <w:lang w:val="en-GB"/>
        </w:rPr>
        <w:t>management</w:t>
      </w:r>
      <w:r w:rsidRPr="0D90B9B7" w:rsidR="707269C0">
        <w:rPr>
          <w:lang w:val="en-GB"/>
        </w:rPr>
        <w:t xml:space="preserve"> and analysis,</w:t>
      </w:r>
      <w:r w:rsidRPr="0D90B9B7" w:rsidR="42443DF4">
        <w:rPr>
          <w:lang w:val="en-GB"/>
        </w:rPr>
        <w:t xml:space="preserve"> including data base to </w:t>
      </w:r>
      <w:r w:rsidRPr="0D90B9B7" w:rsidR="4CC67657">
        <w:rPr>
          <w:lang w:val="en-GB"/>
        </w:rPr>
        <w:t>store information</w:t>
      </w:r>
      <w:r w:rsidRPr="0D90B9B7" w:rsidR="34F22B61">
        <w:rPr>
          <w:lang w:val="en-GB"/>
        </w:rPr>
        <w:t xml:space="preserve"> collected and results</w:t>
      </w:r>
      <w:r w:rsidRPr="0D90B9B7" w:rsidR="437B4919">
        <w:rPr>
          <w:lang w:val="en-GB"/>
        </w:rPr>
        <w:t>.</w:t>
      </w:r>
    </w:p>
    <w:p w:rsidRPr="00BF7932" w:rsidR="00E76D36" w:rsidP="00BF7932" w:rsidRDefault="13E170DE" w14:paraId="37C06BE3" w14:textId="7092577B">
      <w:pPr>
        <w:pStyle w:val="ListParagraph"/>
        <w:numPr>
          <w:ilvl w:val="0"/>
          <w:numId w:val="6"/>
        </w:numPr>
        <w:jc w:val="both"/>
        <w:rPr>
          <w:lang w:val="en-GB"/>
        </w:rPr>
      </w:pPr>
      <w:r w:rsidRPr="05505848">
        <w:rPr>
          <w:b/>
          <w:bCs/>
          <w:lang w:val="en-GB"/>
        </w:rPr>
        <w:t>Malaria e</w:t>
      </w:r>
      <w:r w:rsidRPr="05505848" w:rsidR="4E9B818E">
        <w:rPr>
          <w:b/>
          <w:bCs/>
          <w:lang w:val="en-GB"/>
        </w:rPr>
        <w:t>pidemiological</w:t>
      </w:r>
      <w:r w:rsidRPr="05505848">
        <w:rPr>
          <w:b/>
          <w:bCs/>
          <w:lang w:val="en-GB"/>
        </w:rPr>
        <w:t xml:space="preserve"> data</w:t>
      </w:r>
      <w:r w:rsidRPr="05505848" w:rsidR="4E9B818E">
        <w:rPr>
          <w:b/>
          <w:bCs/>
          <w:lang w:val="en-GB"/>
        </w:rPr>
        <w:t>.</w:t>
      </w:r>
      <w:r w:rsidRPr="05505848" w:rsidR="4E9B818E">
        <w:rPr>
          <w:lang w:val="en-GB"/>
        </w:rPr>
        <w:t xml:space="preserve"> </w:t>
      </w:r>
      <w:r w:rsidRPr="05505848">
        <w:rPr>
          <w:lang w:val="en-GB"/>
        </w:rPr>
        <w:t xml:space="preserve">Understand the </w:t>
      </w:r>
      <w:r w:rsidRPr="05505848" w:rsidR="67BC7809">
        <w:rPr>
          <w:lang w:val="en-GB"/>
        </w:rPr>
        <w:t xml:space="preserve">malaria surveillance </w:t>
      </w:r>
      <w:r w:rsidRPr="05505848" w:rsidR="7498DDE5">
        <w:rPr>
          <w:lang w:val="en-GB"/>
        </w:rPr>
        <w:t xml:space="preserve">data </w:t>
      </w:r>
      <w:r w:rsidRPr="05505848" w:rsidR="67BC7809">
        <w:rPr>
          <w:lang w:val="en-GB"/>
        </w:rPr>
        <w:t xml:space="preserve">including </w:t>
      </w:r>
      <w:r w:rsidRPr="05505848" w:rsidR="1AD6FC43">
        <w:rPr>
          <w:lang w:val="en-GB"/>
        </w:rPr>
        <w:t xml:space="preserve">indicators collected, </w:t>
      </w:r>
      <w:r w:rsidRPr="05505848" w:rsidR="47FC6668">
        <w:rPr>
          <w:lang w:val="en-GB"/>
        </w:rPr>
        <w:t>report</w:t>
      </w:r>
      <w:r w:rsidRPr="05505848" w:rsidR="5F070C64">
        <w:rPr>
          <w:lang w:val="en-GB"/>
        </w:rPr>
        <w:t>ing mechanisms</w:t>
      </w:r>
      <w:r w:rsidRPr="05505848" w:rsidR="47FC6668">
        <w:rPr>
          <w:lang w:val="en-GB"/>
        </w:rPr>
        <w:t xml:space="preserve">, </w:t>
      </w:r>
      <w:r w:rsidRPr="05505848" w:rsidR="4113AA28">
        <w:rPr>
          <w:lang w:val="en-GB"/>
        </w:rPr>
        <w:t>data flow</w:t>
      </w:r>
      <w:r w:rsidRPr="05505848" w:rsidR="00199B1F">
        <w:rPr>
          <w:lang w:val="en-GB"/>
        </w:rPr>
        <w:t xml:space="preserve">, </w:t>
      </w:r>
      <w:r w:rsidRPr="05505848" w:rsidR="4E3968B3">
        <w:rPr>
          <w:lang w:val="en-GB"/>
        </w:rPr>
        <w:t xml:space="preserve">quality </w:t>
      </w:r>
      <w:r w:rsidRPr="05505848" w:rsidR="7CE0EC53">
        <w:rPr>
          <w:lang w:val="en-GB"/>
        </w:rPr>
        <w:t>issues</w:t>
      </w:r>
      <w:r w:rsidRPr="05505848" w:rsidR="26D67AB1">
        <w:rPr>
          <w:lang w:val="en-GB"/>
        </w:rPr>
        <w:t>,</w:t>
      </w:r>
      <w:r w:rsidRPr="05505848" w:rsidR="241BF6B7">
        <w:rPr>
          <w:lang w:val="en-GB"/>
        </w:rPr>
        <w:t xml:space="preserve"> </w:t>
      </w:r>
      <w:r w:rsidRPr="05505848" w:rsidR="270CB931">
        <w:rPr>
          <w:lang w:val="en-GB"/>
        </w:rPr>
        <w:t>d</w:t>
      </w:r>
      <w:r w:rsidRPr="05505848" w:rsidR="26D67AB1">
        <w:rPr>
          <w:lang w:val="en-GB"/>
        </w:rPr>
        <w:t>ata processing analysis and sharing</w:t>
      </w:r>
      <w:r w:rsidRPr="05505848" w:rsidR="394567B4">
        <w:rPr>
          <w:lang w:val="en-GB"/>
        </w:rPr>
        <w:t>, approach</w:t>
      </w:r>
      <w:r w:rsidRPr="05505848" w:rsidR="5F65B2D3">
        <w:rPr>
          <w:lang w:val="en-GB"/>
        </w:rPr>
        <w:t>es</w:t>
      </w:r>
      <w:r w:rsidRPr="05505848" w:rsidR="394567B4">
        <w:rPr>
          <w:lang w:val="en-GB"/>
        </w:rPr>
        <w:t xml:space="preserve"> to </w:t>
      </w:r>
      <w:r w:rsidRPr="05505848" w:rsidR="21C42BC3">
        <w:rPr>
          <w:lang w:val="en-GB"/>
        </w:rPr>
        <w:t>iden</w:t>
      </w:r>
      <w:r w:rsidRPr="05505848" w:rsidR="394567B4">
        <w:rPr>
          <w:lang w:val="en-GB"/>
        </w:rPr>
        <w:t xml:space="preserve">tify and </w:t>
      </w:r>
      <w:r w:rsidRPr="05505848" w:rsidR="7F16F573">
        <w:rPr>
          <w:lang w:val="en-GB"/>
        </w:rPr>
        <w:t xml:space="preserve">respond to </w:t>
      </w:r>
      <w:r w:rsidRPr="05505848" w:rsidR="394567B4">
        <w:rPr>
          <w:lang w:val="en-GB"/>
        </w:rPr>
        <w:t>outbreak</w:t>
      </w:r>
      <w:r w:rsidRPr="05505848" w:rsidR="73256A0E">
        <w:rPr>
          <w:lang w:val="en-GB"/>
        </w:rPr>
        <w:t>s</w:t>
      </w:r>
      <w:r w:rsidRPr="05505848" w:rsidR="26D67AB1">
        <w:rPr>
          <w:lang w:val="en-GB"/>
        </w:rPr>
        <w:t>.</w:t>
      </w:r>
      <w:r w:rsidRPr="05505848" w:rsidR="39A53CC3">
        <w:rPr>
          <w:lang w:val="en-GB"/>
        </w:rPr>
        <w:t xml:space="preserve"> This will include individual case notification data and its system</w:t>
      </w:r>
      <w:r w:rsidRPr="05505848" w:rsidR="7A1F21DA">
        <w:rPr>
          <w:lang w:val="en-GB"/>
        </w:rPr>
        <w:t>, data flow,</w:t>
      </w:r>
      <w:r w:rsidRPr="05505848" w:rsidR="0B361E49">
        <w:rPr>
          <w:lang w:val="en-GB"/>
        </w:rPr>
        <w:t xml:space="preserve"> data visualization and</w:t>
      </w:r>
      <w:r w:rsidRPr="05505848" w:rsidR="7A1F21DA">
        <w:rPr>
          <w:lang w:val="en-GB"/>
        </w:rPr>
        <w:t xml:space="preserve"> analysis</w:t>
      </w:r>
      <w:r w:rsidRPr="05505848" w:rsidR="388BDDD6">
        <w:rPr>
          <w:lang w:val="en-GB"/>
        </w:rPr>
        <w:t>,</w:t>
      </w:r>
      <w:r w:rsidRPr="05505848" w:rsidR="7A1F21DA">
        <w:rPr>
          <w:lang w:val="en-GB"/>
        </w:rPr>
        <w:t xml:space="preserve"> </w:t>
      </w:r>
      <w:r w:rsidRPr="05505848" w:rsidR="0092743B">
        <w:rPr>
          <w:lang w:val="en-GB"/>
        </w:rPr>
        <w:t xml:space="preserve">use, </w:t>
      </w:r>
      <w:r w:rsidRPr="05505848" w:rsidR="0092743B">
        <w:rPr>
          <w:rFonts w:ascii="Calibri" w:hAnsi="Calibri" w:eastAsia="Calibri" w:cs="Calibri"/>
          <w:color w:val="000000" w:themeColor="text1"/>
          <w:lang w:val="en-GB"/>
        </w:rPr>
        <w:t>devices</w:t>
      </w:r>
      <w:r w:rsidRPr="05505848" w:rsidR="23454A0E">
        <w:rPr>
          <w:rFonts w:ascii="Calibri" w:hAnsi="Calibri" w:eastAsia="Calibri" w:cs="Calibri"/>
          <w:color w:val="000000" w:themeColor="text1"/>
          <w:lang w:val="en-GB"/>
        </w:rPr>
        <w:t xml:space="preserve"> used, its operational status and possible needs to operationalize the infrastructure</w:t>
      </w:r>
    </w:p>
    <w:p w:rsidRPr="007B38C3" w:rsidR="000442D2" w:rsidP="32A7B3D0" w:rsidRDefault="32DEBA84" w14:paraId="60FB58FF" w14:textId="40BBD007">
      <w:pPr>
        <w:pStyle w:val="ListParagraph"/>
        <w:numPr>
          <w:ilvl w:val="0"/>
          <w:numId w:val="6"/>
        </w:numPr>
        <w:jc w:val="both"/>
        <w:rPr>
          <w:lang w:val="en-GB"/>
        </w:rPr>
      </w:pPr>
      <w:r w:rsidRPr="2A912D60">
        <w:rPr>
          <w:b/>
          <w:bCs/>
          <w:lang w:val="en-GB"/>
        </w:rPr>
        <w:t>Systems and infr</w:t>
      </w:r>
      <w:r w:rsidRPr="2A912D60" w:rsidR="70CD638E">
        <w:rPr>
          <w:b/>
          <w:bCs/>
          <w:lang w:val="en-GB"/>
        </w:rPr>
        <w:t>astructure</w:t>
      </w:r>
      <w:r w:rsidRPr="2A912D60" w:rsidR="452B8958">
        <w:rPr>
          <w:lang w:val="en-GB"/>
        </w:rPr>
        <w:t xml:space="preserve">. Mapping </w:t>
      </w:r>
      <w:r w:rsidRPr="2A912D60" w:rsidR="24C8D40C">
        <w:rPr>
          <w:lang w:val="en-GB"/>
        </w:rPr>
        <w:t xml:space="preserve">of individual </w:t>
      </w:r>
      <w:r w:rsidRPr="2A912D60" w:rsidR="452B8958">
        <w:rPr>
          <w:lang w:val="en-GB"/>
        </w:rPr>
        <w:t>case notification and routine data systems</w:t>
      </w:r>
      <w:r w:rsidRPr="2A912D60" w:rsidR="73752A9F">
        <w:rPr>
          <w:lang w:val="en-GB"/>
        </w:rPr>
        <w:t xml:space="preserve">, </w:t>
      </w:r>
      <w:r w:rsidRPr="2A912D60" w:rsidR="63BA1ED2">
        <w:rPr>
          <w:lang w:val="en-GB"/>
        </w:rPr>
        <w:t>how t</w:t>
      </w:r>
      <w:r w:rsidRPr="2A912D60" w:rsidR="63B53E4E">
        <w:rPr>
          <w:lang w:val="en-GB"/>
        </w:rPr>
        <w:t xml:space="preserve">hese systems are structured to </w:t>
      </w:r>
      <w:r w:rsidRPr="2A912D60" w:rsidR="615BFA09">
        <w:rPr>
          <w:lang w:val="en-GB"/>
        </w:rPr>
        <w:t xml:space="preserve">feed into prompt </w:t>
      </w:r>
      <w:r w:rsidRPr="2A912D60" w:rsidR="73752A9F">
        <w:rPr>
          <w:lang w:val="en-GB"/>
        </w:rPr>
        <w:t>data visualization</w:t>
      </w:r>
      <w:r w:rsidRPr="2A912D60" w:rsidR="29A340ED">
        <w:rPr>
          <w:lang w:val="en-GB"/>
        </w:rPr>
        <w:t>,</w:t>
      </w:r>
      <w:r w:rsidRPr="2A912D60" w:rsidR="73752A9F">
        <w:rPr>
          <w:lang w:val="en-GB"/>
        </w:rPr>
        <w:t xml:space="preserve"> analysis</w:t>
      </w:r>
      <w:r w:rsidRPr="2A912D60" w:rsidR="3E987C5B">
        <w:rPr>
          <w:lang w:val="en-GB"/>
        </w:rPr>
        <w:t xml:space="preserve"> and</w:t>
      </w:r>
      <w:r w:rsidRPr="2A912D60" w:rsidR="26748458">
        <w:rPr>
          <w:lang w:val="en-GB"/>
        </w:rPr>
        <w:t xml:space="preserve"> interpretation and</w:t>
      </w:r>
      <w:r w:rsidRPr="2A912D60" w:rsidR="24EFC936">
        <w:rPr>
          <w:lang w:val="en-GB"/>
        </w:rPr>
        <w:t xml:space="preserve"> limitations</w:t>
      </w:r>
      <w:r w:rsidRPr="2A912D60" w:rsidR="4347CB23">
        <w:rPr>
          <w:lang w:val="en-GB"/>
        </w:rPr>
        <w:t>. T</w:t>
      </w:r>
      <w:r w:rsidR="0092743B">
        <w:rPr>
          <w:lang w:val="en-GB"/>
        </w:rPr>
        <w:t>h</w:t>
      </w:r>
      <w:r w:rsidRPr="2A912D60" w:rsidR="4347CB23">
        <w:rPr>
          <w:lang w:val="en-GB"/>
        </w:rPr>
        <w:t xml:space="preserve">is will include </w:t>
      </w:r>
      <w:r w:rsidRPr="2A912D60" w:rsidR="66DA30F1">
        <w:rPr>
          <w:lang w:val="en-GB"/>
        </w:rPr>
        <w:t>devices</w:t>
      </w:r>
      <w:r w:rsidRPr="2A912D60" w:rsidR="737F62F8">
        <w:rPr>
          <w:lang w:val="en-GB"/>
        </w:rPr>
        <w:t xml:space="preserve"> </w:t>
      </w:r>
      <w:r w:rsidRPr="2A912D60" w:rsidR="3103B1CA">
        <w:rPr>
          <w:lang w:val="en-GB"/>
        </w:rPr>
        <w:t xml:space="preserve">and tools </w:t>
      </w:r>
      <w:r w:rsidRPr="2A912D60" w:rsidR="737F62F8">
        <w:rPr>
          <w:lang w:val="en-GB"/>
        </w:rPr>
        <w:t>used</w:t>
      </w:r>
      <w:r w:rsidRPr="2A912D60" w:rsidR="12F7149F">
        <w:rPr>
          <w:lang w:val="en-GB"/>
        </w:rPr>
        <w:t xml:space="preserve">, programs or </w:t>
      </w:r>
      <w:r w:rsidRPr="2A912D60" w:rsidR="069B312C">
        <w:rPr>
          <w:lang w:val="en-GB"/>
        </w:rPr>
        <w:t>software and</w:t>
      </w:r>
      <w:r w:rsidRPr="2A912D60" w:rsidR="17C37F29">
        <w:rPr>
          <w:lang w:val="en-GB"/>
        </w:rPr>
        <w:t xml:space="preserve"> its</w:t>
      </w:r>
      <w:r w:rsidRPr="2A912D60" w:rsidR="4A487D1D">
        <w:rPr>
          <w:lang w:val="en-GB"/>
        </w:rPr>
        <w:t xml:space="preserve"> operational</w:t>
      </w:r>
      <w:r w:rsidRPr="2A912D60" w:rsidR="17C37F29">
        <w:rPr>
          <w:lang w:val="en-GB"/>
        </w:rPr>
        <w:t xml:space="preserve"> status</w:t>
      </w:r>
      <w:r w:rsidRPr="2A912D60" w:rsidR="6286421C">
        <w:rPr>
          <w:lang w:val="en-GB"/>
        </w:rPr>
        <w:t>.</w:t>
      </w:r>
    </w:p>
    <w:p w:rsidR="00D61489" w:rsidP="32A7B3D0" w:rsidRDefault="0204D39E" w14:paraId="2572BEB7" w14:textId="2B974526">
      <w:pPr>
        <w:pStyle w:val="ListParagraph"/>
        <w:numPr>
          <w:ilvl w:val="0"/>
          <w:numId w:val="6"/>
        </w:numPr>
        <w:jc w:val="both"/>
        <w:rPr>
          <w:lang w:val="en-GB"/>
        </w:rPr>
      </w:pPr>
      <w:r w:rsidRPr="2A912D60">
        <w:rPr>
          <w:b/>
          <w:bCs/>
          <w:lang w:val="en-GB"/>
        </w:rPr>
        <w:t xml:space="preserve">Stakeholders </w:t>
      </w:r>
      <w:r w:rsidRPr="2A912D60" w:rsidR="32DEBA84">
        <w:rPr>
          <w:b/>
          <w:bCs/>
          <w:lang w:val="en-GB"/>
        </w:rPr>
        <w:t>Capacity</w:t>
      </w:r>
      <w:r w:rsidRPr="2A912D60" w:rsidR="67633B37">
        <w:rPr>
          <w:b/>
          <w:bCs/>
          <w:lang w:val="en-GB"/>
        </w:rPr>
        <w:t xml:space="preserve"> at different levels</w:t>
      </w:r>
      <w:r w:rsidRPr="2A912D60" w:rsidR="68868955">
        <w:rPr>
          <w:lang w:val="en-GB"/>
        </w:rPr>
        <w:t xml:space="preserve"> (</w:t>
      </w:r>
      <w:r w:rsidRPr="2A912D60" w:rsidR="76FFD621">
        <w:rPr>
          <w:lang w:val="en-GB"/>
        </w:rPr>
        <w:t>knowledge and people available)</w:t>
      </w:r>
      <w:r w:rsidRPr="2A912D60" w:rsidR="4280FE3C">
        <w:rPr>
          <w:lang w:val="en-GB"/>
        </w:rPr>
        <w:t xml:space="preserve">. </w:t>
      </w:r>
      <w:r w:rsidRPr="2A912D60" w:rsidR="7AF87005">
        <w:rPr>
          <w:lang w:val="en-GB"/>
        </w:rPr>
        <w:t>Understand staff capacity and k</w:t>
      </w:r>
      <w:r w:rsidRPr="2A912D60" w:rsidR="4E45CD52">
        <w:rPr>
          <w:lang w:val="en-GB"/>
        </w:rPr>
        <w:t>nowledge</w:t>
      </w:r>
      <w:r w:rsidRPr="2A912D60" w:rsidR="5C1B671F">
        <w:rPr>
          <w:lang w:val="en-GB"/>
        </w:rPr>
        <w:t xml:space="preserve">, </w:t>
      </w:r>
      <w:r w:rsidRPr="2A912D60" w:rsidR="5E7B5C1A">
        <w:rPr>
          <w:lang w:val="en-GB"/>
        </w:rPr>
        <w:t xml:space="preserve">role and </w:t>
      </w:r>
      <w:r w:rsidRPr="2A912D60" w:rsidR="0AC8B0FD">
        <w:rPr>
          <w:lang w:val="en-GB"/>
        </w:rPr>
        <w:t xml:space="preserve">responsibilities </w:t>
      </w:r>
      <w:r w:rsidRPr="2A912D60" w:rsidR="656970C7">
        <w:rPr>
          <w:lang w:val="en-GB"/>
        </w:rPr>
        <w:t xml:space="preserve">in </w:t>
      </w:r>
      <w:r w:rsidRPr="2A912D60" w:rsidR="16D3313F">
        <w:rPr>
          <w:lang w:val="en-GB"/>
        </w:rPr>
        <w:t>outbreak</w:t>
      </w:r>
      <w:r w:rsidRPr="2A912D60" w:rsidR="10648294">
        <w:rPr>
          <w:lang w:val="en-GB"/>
        </w:rPr>
        <w:t xml:space="preserve"> detection,</w:t>
      </w:r>
      <w:r w:rsidRPr="2A912D60" w:rsidR="0AC8B0FD">
        <w:rPr>
          <w:lang w:val="en-GB"/>
        </w:rPr>
        <w:t xml:space="preserve"> investigation and response planning process; training</w:t>
      </w:r>
      <w:r w:rsidRPr="2A912D60" w:rsidR="67633B37">
        <w:rPr>
          <w:lang w:val="en-GB"/>
        </w:rPr>
        <w:t>: type</w:t>
      </w:r>
      <w:r w:rsidRPr="2A912D60" w:rsidR="6BF2B39B">
        <w:rPr>
          <w:lang w:val="en-GB"/>
        </w:rPr>
        <w:t xml:space="preserve"> and frequency</w:t>
      </w:r>
      <w:r w:rsidRPr="2A912D60" w:rsidR="67633B37">
        <w:rPr>
          <w:lang w:val="en-GB"/>
        </w:rPr>
        <w:t>, and provided by whom</w:t>
      </w:r>
      <w:r w:rsidRPr="2A912D60" w:rsidR="62B13B68">
        <w:rPr>
          <w:lang w:val="en-GB"/>
        </w:rPr>
        <w:t>, includin</w:t>
      </w:r>
      <w:r w:rsidRPr="2A912D60" w:rsidR="1FFF3ABA">
        <w:rPr>
          <w:lang w:val="en-GB"/>
        </w:rPr>
        <w:t>g in case management at HF</w:t>
      </w:r>
      <w:r w:rsidRPr="2A912D60" w:rsidR="2404E504">
        <w:rPr>
          <w:lang w:val="en-GB"/>
        </w:rPr>
        <w:t>. Assess whether supervision activities are conducted, including their type, frequency, and the levels involved in the supervisions</w:t>
      </w:r>
    </w:p>
    <w:p w:rsidRPr="00AA3B88" w:rsidR="00221704" w:rsidP="00AA3B88" w:rsidRDefault="4E9B818E" w14:paraId="1EFC73CB" w14:textId="315D56D2">
      <w:pPr>
        <w:pStyle w:val="ListParagraph"/>
        <w:numPr>
          <w:ilvl w:val="0"/>
          <w:numId w:val="6"/>
        </w:numPr>
        <w:jc w:val="both"/>
        <w:rPr>
          <w:lang w:val="en-GB"/>
        </w:rPr>
      </w:pPr>
      <w:r w:rsidRPr="2A912D60">
        <w:rPr>
          <w:b/>
          <w:bCs/>
          <w:lang w:val="en-GB"/>
        </w:rPr>
        <w:t>Tools</w:t>
      </w:r>
      <w:r w:rsidRPr="2A912D60" w:rsidR="4392B9C2">
        <w:rPr>
          <w:b/>
          <w:bCs/>
          <w:lang w:val="en-GB"/>
        </w:rPr>
        <w:t xml:space="preserve"> and protocols</w:t>
      </w:r>
      <w:r w:rsidRPr="2A912D60" w:rsidR="68868955">
        <w:rPr>
          <w:b/>
          <w:bCs/>
          <w:lang w:val="en-GB"/>
        </w:rPr>
        <w:t xml:space="preserve"> </w:t>
      </w:r>
      <w:r w:rsidRPr="2A912D60" w:rsidR="68868955">
        <w:rPr>
          <w:lang w:val="en-GB"/>
        </w:rPr>
        <w:t xml:space="preserve">(Manuals, SOP, </w:t>
      </w:r>
      <w:r w:rsidRPr="2A912D60" w:rsidR="76FFD621">
        <w:rPr>
          <w:lang w:val="en-GB"/>
        </w:rPr>
        <w:t>guidelines)</w:t>
      </w:r>
      <w:r w:rsidRPr="2A912D60" w:rsidR="67633B37">
        <w:rPr>
          <w:lang w:val="en-GB"/>
        </w:rPr>
        <w:t xml:space="preserve">. </w:t>
      </w:r>
      <w:r w:rsidRPr="2A912D60" w:rsidR="425C2C5D">
        <w:rPr>
          <w:lang w:val="en-GB"/>
        </w:rPr>
        <w:t>Map</w:t>
      </w:r>
      <w:r w:rsidRPr="2A912D60" w:rsidR="6CC6B026">
        <w:rPr>
          <w:lang w:val="en-GB"/>
        </w:rPr>
        <w:t xml:space="preserve">ping </w:t>
      </w:r>
      <w:r w:rsidRPr="2A912D60" w:rsidR="1CD96B1D">
        <w:rPr>
          <w:lang w:val="en-GB"/>
        </w:rPr>
        <w:t xml:space="preserve">existing </w:t>
      </w:r>
      <w:r w:rsidRPr="2A912D60" w:rsidR="6CC6B026">
        <w:rPr>
          <w:lang w:val="en-GB"/>
        </w:rPr>
        <w:t>to</w:t>
      </w:r>
      <w:r w:rsidRPr="2A912D60" w:rsidR="4514CA6A">
        <w:rPr>
          <w:lang w:val="en-GB"/>
        </w:rPr>
        <w:t>o</w:t>
      </w:r>
      <w:r w:rsidRPr="2A912D60" w:rsidR="6CC6B026">
        <w:rPr>
          <w:lang w:val="en-GB"/>
        </w:rPr>
        <w:t xml:space="preserve">ls </w:t>
      </w:r>
      <w:r w:rsidRPr="2A912D60" w:rsidR="5AF776D0">
        <w:rPr>
          <w:lang w:val="en-GB"/>
        </w:rPr>
        <w:t>(type and up to date)</w:t>
      </w:r>
      <w:r w:rsidRPr="2A912D60" w:rsidR="6CC6B026">
        <w:rPr>
          <w:lang w:val="en-GB"/>
        </w:rPr>
        <w:t xml:space="preserve"> in all C</w:t>
      </w:r>
      <w:r w:rsidRPr="2A912D60" w:rsidR="3445253C">
        <w:rPr>
          <w:lang w:val="en-GB"/>
        </w:rPr>
        <w:t>A</w:t>
      </w:r>
      <w:r w:rsidRPr="2A912D60" w:rsidR="6CC6B026">
        <w:rPr>
          <w:lang w:val="en-GB"/>
        </w:rPr>
        <w:t xml:space="preserve"> components </w:t>
      </w:r>
      <w:r w:rsidRPr="2A912D60" w:rsidR="7752336B">
        <w:rPr>
          <w:lang w:val="en-GB"/>
        </w:rPr>
        <w:t xml:space="preserve">for each </w:t>
      </w:r>
      <w:r w:rsidRPr="2A912D60" w:rsidR="2AAB9200">
        <w:rPr>
          <w:lang w:val="en-GB"/>
        </w:rPr>
        <w:t>level</w:t>
      </w:r>
      <w:r w:rsidRPr="2A912D60" w:rsidR="7E9A1676">
        <w:rPr>
          <w:lang w:val="en-GB"/>
        </w:rPr>
        <w:t>, and explore the gaps in use of response protocols</w:t>
      </w:r>
      <w:r w:rsidRPr="2A912D60" w:rsidR="499512D0">
        <w:rPr>
          <w:lang w:val="en-GB"/>
        </w:rPr>
        <w:t xml:space="preserve"> in managing epidemiological data for outbreak detection in low transmission areas</w:t>
      </w:r>
    </w:p>
    <w:p w:rsidRPr="007B38C3" w:rsidR="00720B8E" w:rsidP="32A7B3D0" w:rsidRDefault="14996FEF" w14:paraId="2E01BF8E" w14:textId="5109F82A">
      <w:pPr>
        <w:pStyle w:val="ListParagraph"/>
        <w:numPr>
          <w:ilvl w:val="0"/>
          <w:numId w:val="6"/>
        </w:numPr>
        <w:jc w:val="both"/>
        <w:rPr>
          <w:lang w:val="en-GB"/>
        </w:rPr>
      </w:pPr>
      <w:r w:rsidRPr="43EBC3ED" w:rsidR="43C40FF2">
        <w:rPr>
          <w:b w:val="1"/>
          <w:bCs w:val="1"/>
          <w:lang w:val="en-GB"/>
        </w:rPr>
        <w:t>Data quality</w:t>
      </w:r>
      <w:r w:rsidRPr="43EBC3ED" w:rsidR="2D50DA9C">
        <w:rPr>
          <w:b w:val="1"/>
          <w:bCs w:val="1"/>
          <w:lang w:val="en-GB"/>
        </w:rPr>
        <w:t xml:space="preserve"> and Use</w:t>
      </w:r>
      <w:r w:rsidRPr="43EBC3ED" w:rsidR="13D7DEB5">
        <w:rPr>
          <w:b w:val="1"/>
          <w:bCs w:val="1"/>
          <w:lang w:val="en-GB"/>
        </w:rPr>
        <w:t xml:space="preserve">. </w:t>
      </w:r>
      <w:r w:rsidRPr="43EBC3ED" w:rsidR="17B4A67D">
        <w:rPr>
          <w:lang w:val="en-GB"/>
        </w:rPr>
        <w:t xml:space="preserve"> </w:t>
      </w:r>
      <w:r w:rsidRPr="43EBC3ED" w:rsidR="4DD9AE82">
        <w:rPr>
          <w:lang w:val="en-GB"/>
        </w:rPr>
        <w:t xml:space="preserve">To assess </w:t>
      </w:r>
      <w:r w:rsidRPr="43EBC3ED" w:rsidR="694F5769">
        <w:rPr>
          <w:lang w:val="en-GB"/>
        </w:rPr>
        <w:t>h</w:t>
      </w:r>
      <w:r w:rsidRPr="43EBC3ED" w:rsidR="52162D9C">
        <w:rPr>
          <w:lang w:val="en-GB"/>
        </w:rPr>
        <w:t>ow data</w:t>
      </w:r>
      <w:r w:rsidRPr="43EBC3ED" w:rsidR="5FB060B9">
        <w:rPr>
          <w:lang w:val="en-GB"/>
        </w:rPr>
        <w:t xml:space="preserve"> </w:t>
      </w:r>
      <w:r w:rsidRPr="43EBC3ED" w:rsidR="1EBFFD46">
        <w:rPr>
          <w:lang w:val="en-GB"/>
        </w:rPr>
        <w:t>quality</w:t>
      </w:r>
      <w:r w:rsidRPr="43EBC3ED" w:rsidR="0D376DAB">
        <w:rPr>
          <w:lang w:val="en-GB"/>
        </w:rPr>
        <w:t xml:space="preserve"> is insured and</w:t>
      </w:r>
      <w:r w:rsidRPr="43EBC3ED" w:rsidR="1EBFFD46">
        <w:rPr>
          <w:lang w:val="en-GB"/>
        </w:rPr>
        <w:t xml:space="preserve"> are</w:t>
      </w:r>
      <w:r w:rsidRPr="43EBC3ED" w:rsidR="52162D9C">
        <w:rPr>
          <w:lang w:val="en-GB"/>
        </w:rPr>
        <w:t xml:space="preserve"> used at </w:t>
      </w:r>
      <w:r w:rsidRPr="43EBC3ED" w:rsidR="52162D9C">
        <w:rPr>
          <w:lang w:val="en-GB"/>
        </w:rPr>
        <w:t>different levels</w:t>
      </w:r>
      <w:r w:rsidRPr="43EBC3ED" w:rsidR="52162D9C">
        <w:rPr>
          <w:lang w:val="en-GB"/>
        </w:rPr>
        <w:t xml:space="preserve">, </w:t>
      </w:r>
      <w:r w:rsidRPr="43EBC3ED" w:rsidR="6E6D3717">
        <w:rPr>
          <w:lang w:val="en-GB"/>
        </w:rPr>
        <w:t>existing to</w:t>
      </w:r>
      <w:r w:rsidRPr="43EBC3ED" w:rsidR="32CCF322">
        <w:rPr>
          <w:lang w:val="en-GB"/>
        </w:rPr>
        <w:t>o</w:t>
      </w:r>
      <w:r w:rsidRPr="43EBC3ED" w:rsidR="6E6D3717">
        <w:rPr>
          <w:lang w:val="en-GB"/>
        </w:rPr>
        <w:t xml:space="preserve">ls to guide utilizations, evidence. If </w:t>
      </w:r>
      <w:r w:rsidRPr="43EBC3ED" w:rsidR="64DE129B">
        <w:rPr>
          <w:lang w:val="en-GB"/>
        </w:rPr>
        <w:t>data</w:t>
      </w:r>
      <w:r w:rsidRPr="43EBC3ED" w:rsidR="452971E1">
        <w:rPr>
          <w:lang w:val="en-GB"/>
        </w:rPr>
        <w:t xml:space="preserve"> from </w:t>
      </w:r>
      <w:r w:rsidRPr="43EBC3ED" w:rsidR="26E58882">
        <w:rPr>
          <w:lang w:val="en-GB"/>
        </w:rPr>
        <w:t>different</w:t>
      </w:r>
      <w:r w:rsidRPr="43EBC3ED" w:rsidR="452971E1">
        <w:rPr>
          <w:lang w:val="en-GB"/>
        </w:rPr>
        <w:t xml:space="preserve"> sources</w:t>
      </w:r>
      <w:r w:rsidRPr="43EBC3ED" w:rsidR="64DE129B">
        <w:rPr>
          <w:lang w:val="en-GB"/>
        </w:rPr>
        <w:t xml:space="preserve"> are used integrated (epidemiological, entomological and climate), limitations and in </w:t>
      </w:r>
      <w:r w:rsidRPr="43EBC3ED" w:rsidR="697A1332">
        <w:rPr>
          <w:lang w:val="en-GB"/>
        </w:rPr>
        <w:t>which</w:t>
      </w:r>
      <w:r w:rsidRPr="43EBC3ED" w:rsidR="64DE129B">
        <w:rPr>
          <w:lang w:val="en-GB"/>
        </w:rPr>
        <w:t xml:space="preserve"> le</w:t>
      </w:r>
      <w:r w:rsidRPr="43EBC3ED" w:rsidR="697A1332">
        <w:rPr>
          <w:lang w:val="en-GB"/>
        </w:rPr>
        <w:t>vels</w:t>
      </w:r>
      <w:r w:rsidRPr="43EBC3ED" w:rsidR="79E8A66E">
        <w:rPr>
          <w:lang w:val="en-GB"/>
        </w:rPr>
        <w:t xml:space="preserve"> in the peri urban areas</w:t>
      </w:r>
      <w:r w:rsidRPr="43EBC3ED" w:rsidR="697A1332">
        <w:rPr>
          <w:lang w:val="en-GB"/>
        </w:rPr>
        <w:t>.</w:t>
      </w:r>
    </w:p>
    <w:p w:rsidRPr="007B38C3" w:rsidR="001F6BA8" w:rsidP="29797C6E" w:rsidRDefault="32E6BE0F" w14:paraId="37AECFFA" w14:textId="5D1BC521">
      <w:pPr>
        <w:pStyle w:val="ListParagraph"/>
        <w:numPr>
          <w:ilvl w:val="0"/>
          <w:numId w:val="6"/>
        </w:numPr>
        <w:jc w:val="both"/>
        <w:rPr/>
      </w:pPr>
      <w:r w:rsidRPr="0D90B9B7" w:rsidR="32E6BE0F">
        <w:rPr>
          <w:b w:val="1"/>
          <w:bCs w:val="1"/>
        </w:rPr>
        <w:t>Communication</w:t>
      </w:r>
      <w:r w:rsidRPr="0D90B9B7" w:rsidR="1D4053BB">
        <w:rPr>
          <w:b w:val="1"/>
          <w:bCs w:val="1"/>
        </w:rPr>
        <w:t xml:space="preserve"> and coordination mechanisms</w:t>
      </w:r>
      <w:r w:rsidR="28A27E4A">
        <w:rPr/>
        <w:t>.</w:t>
      </w:r>
      <w:r w:rsidR="2E5A097A">
        <w:rPr/>
        <w:t xml:space="preserve"> </w:t>
      </w:r>
      <w:r w:rsidR="00AA3B88">
        <w:rPr/>
        <w:t>What different</w:t>
      </w:r>
      <w:r w:rsidR="4F2D0D50">
        <w:rPr/>
        <w:t xml:space="preserve"> departments and</w:t>
      </w:r>
      <w:r w:rsidR="28A27E4A">
        <w:rPr/>
        <w:t xml:space="preserve"> stakeholders at different</w:t>
      </w:r>
      <w:r w:rsidR="2E58D8CA">
        <w:rPr/>
        <w:t xml:space="preserve"> departments and</w:t>
      </w:r>
      <w:r w:rsidR="28A27E4A">
        <w:rPr/>
        <w:t xml:space="preserve"> levels communicate</w:t>
      </w:r>
      <w:r w:rsidR="7DD5CB09">
        <w:rPr/>
        <w:t xml:space="preserve"> and coordinate the activities, periodicity, kin</w:t>
      </w:r>
      <w:r w:rsidR="76E9EBFF">
        <w:rPr/>
        <w:t>d of coordination platforms existing, evidence existing</w:t>
      </w:r>
      <w:r w:rsidR="21ADFE85">
        <w:rPr/>
        <w:t xml:space="preserve"> and existing gaps</w:t>
      </w:r>
      <w:r w:rsidR="68B9B964">
        <w:rPr/>
        <w:t xml:space="preserve"> </w:t>
      </w:r>
      <w:r w:rsidR="00BF7932">
        <w:rPr/>
        <w:t>in</w:t>
      </w:r>
      <w:r w:rsidR="68B9B964">
        <w:rPr/>
        <w:t xml:space="preserve"> malaria outbreak prevention or monitoring </w:t>
      </w:r>
    </w:p>
    <w:p w:rsidRPr="00EE2D17" w:rsidR="2C23FA1F" w:rsidP="32A7B3D0" w:rsidRDefault="2C23FA1F" w14:paraId="032691B4" w14:textId="5BBA04E0">
      <w:pPr>
        <w:pStyle w:val="ListParagraph"/>
        <w:numPr>
          <w:ilvl w:val="0"/>
          <w:numId w:val="6"/>
        </w:numPr>
        <w:jc w:val="both"/>
        <w:rPr>
          <w:b/>
          <w:bCs/>
          <w:lang w:val="en-GB"/>
        </w:rPr>
      </w:pPr>
      <w:r w:rsidRPr="32A7B3D0">
        <w:rPr>
          <w:b/>
          <w:bCs/>
          <w:lang w:val="en-GB"/>
        </w:rPr>
        <w:t>Climate Data</w:t>
      </w:r>
      <w:r w:rsidRPr="32A7B3D0">
        <w:rPr>
          <w:lang w:val="en-GB"/>
        </w:rPr>
        <w:t xml:space="preserve">. Understand the access of the data, indicators collected, how are used, </w:t>
      </w:r>
      <w:r w:rsidRPr="001B5B46">
        <w:rPr>
          <w:lang w:val="en-GB"/>
        </w:rPr>
        <w:t>including related system</w:t>
      </w:r>
    </w:p>
    <w:p w:rsidRPr="00EE2D17" w:rsidR="000C6E62" w:rsidP="00EE2D17" w:rsidRDefault="3903C1D7" w14:paraId="1A04DA46" w14:textId="5AE51B26">
      <w:pPr>
        <w:pStyle w:val="ListParagraph"/>
        <w:numPr>
          <w:ilvl w:val="0"/>
          <w:numId w:val="6"/>
        </w:numPr>
        <w:jc w:val="both"/>
        <w:rPr>
          <w:b/>
          <w:bCs/>
          <w:lang w:val="en-GB"/>
        </w:rPr>
      </w:pPr>
      <w:r w:rsidRPr="00EE2D17">
        <w:rPr>
          <w:b/>
          <w:bCs/>
          <w:lang w:val="en-GB"/>
        </w:rPr>
        <w:t>Write the CA report</w:t>
      </w:r>
      <w:r w:rsidRPr="00EE2D17">
        <w:rPr>
          <w:lang w:val="en-GB"/>
        </w:rPr>
        <w:t xml:space="preserve">: </w:t>
      </w:r>
      <w:r w:rsidRPr="00EE2D17" w:rsidR="5DE33F28">
        <w:rPr>
          <w:lang w:val="en-GB"/>
        </w:rPr>
        <w:t>Identifying</w:t>
      </w:r>
      <w:r w:rsidRPr="00EE2D17">
        <w:rPr>
          <w:lang w:val="en-GB"/>
        </w:rPr>
        <w:t xml:space="preserve"> priority drivers of malaria upsurge for early detection outbreak trends (EDO) thresholds and interpretation. Analyse and document the main epidemiological and climatic drivers that explain malaria increases in peri-urban Maputo and translate these into operational inputs for defining E</w:t>
      </w:r>
      <w:r w:rsidRPr="00EE2D17" w:rsidR="638B1765">
        <w:rPr>
          <w:lang w:val="en-GB"/>
        </w:rPr>
        <w:t>DO</w:t>
      </w:r>
      <w:r w:rsidRPr="00EE2D17">
        <w:rPr>
          <w:lang w:val="en-GB"/>
        </w:rPr>
        <w:t xml:space="preserve"> thresholds, alert interpretation and decision-making.</w:t>
      </w:r>
      <w:r w:rsidRPr="00EE2D17" w:rsidR="000C6E62">
        <w:rPr>
          <w:lang w:val="en-GB"/>
        </w:rPr>
        <w:t xml:space="preserve"> </w:t>
      </w:r>
      <w:r w:rsidRPr="00EE2D17" w:rsidR="000C6E62">
        <w:rPr>
          <w:lang w:val="en-GB"/>
        </w:rPr>
        <w:t xml:space="preserve">Conduct a cross-analysis of entomological variables collected by the consultancy, </w:t>
      </w:r>
      <w:proofErr w:type="gramStart"/>
      <w:r w:rsidRPr="00EE2D17" w:rsidR="000C6E62">
        <w:rPr>
          <w:lang w:val="en-GB"/>
        </w:rPr>
        <w:t>in order to</w:t>
      </w:r>
      <w:proofErr w:type="gramEnd"/>
      <w:r w:rsidRPr="00EE2D17" w:rsidR="000C6E62">
        <w:rPr>
          <w:lang w:val="en-GB"/>
        </w:rPr>
        <w:t xml:space="preserve"> establish a comprehensive picture of the epidemiology</w:t>
      </w:r>
      <w:r w:rsidRPr="00EE2D17" w:rsidR="000C6E62">
        <w:rPr>
          <w:lang w:val="en-GB"/>
        </w:rPr>
        <w:t>.</w:t>
      </w:r>
    </w:p>
    <w:p w:rsidRPr="000C6E62" w:rsidR="008410F9" w:rsidP="000C6E62" w:rsidRDefault="0035470C" w14:paraId="7C31CCB5" w14:textId="39E5C7E1">
      <w:pPr>
        <w:ind w:left="360"/>
        <w:jc w:val="both"/>
        <w:rPr>
          <w:rFonts w:cstheme="minorHAnsi"/>
          <w:b/>
          <w:bCs/>
          <w:lang w:val="en-GB"/>
        </w:rPr>
      </w:pPr>
      <w:r w:rsidRPr="000C6E62">
        <w:rPr>
          <w:rFonts w:cstheme="minorHAnsi"/>
          <w:b/>
          <w:bCs/>
          <w:lang w:val="en-GB"/>
        </w:rPr>
        <w:lastRenderedPageBreak/>
        <w:t xml:space="preserve">Deliverables: </w:t>
      </w:r>
    </w:p>
    <w:p w:rsidRPr="00234735" w:rsidR="005F096D" w:rsidP="2A912D60" w:rsidRDefault="18385AEF" w14:paraId="09DE5BD2" w14:textId="706E7B56">
      <w:pPr>
        <w:pStyle w:val="ListParagraph"/>
        <w:numPr>
          <w:ilvl w:val="0"/>
          <w:numId w:val="7"/>
        </w:numPr>
        <w:jc w:val="both"/>
        <w:rPr>
          <w:lang w:val="en-GB"/>
        </w:rPr>
      </w:pPr>
      <w:r w:rsidRPr="2A912D60">
        <w:rPr>
          <w:lang w:val="en-GB"/>
        </w:rPr>
        <w:t xml:space="preserve">Inception </w:t>
      </w:r>
      <w:r w:rsidRPr="2A912D60" w:rsidR="343750F8">
        <w:rPr>
          <w:lang w:val="en-GB"/>
        </w:rPr>
        <w:t>detailed activities</w:t>
      </w:r>
      <w:r w:rsidRPr="2A912D60">
        <w:rPr>
          <w:lang w:val="en-GB"/>
        </w:rPr>
        <w:t xml:space="preserve"> plan</w:t>
      </w:r>
      <w:r w:rsidRPr="2A912D60" w:rsidR="6E765326">
        <w:rPr>
          <w:lang w:val="en-GB"/>
        </w:rPr>
        <w:t>/protocol</w:t>
      </w:r>
      <w:r w:rsidRPr="2A912D60" w:rsidR="18D6FAE4">
        <w:rPr>
          <w:lang w:val="en-GB"/>
        </w:rPr>
        <w:t xml:space="preserve"> including </w:t>
      </w:r>
      <w:r w:rsidRPr="2A912D60" w:rsidR="3DC4CB0E">
        <w:rPr>
          <w:lang w:val="en-GB"/>
        </w:rPr>
        <w:t>tools for formative assessment</w:t>
      </w:r>
      <w:r w:rsidRPr="2A912D60" w:rsidR="3B51257B">
        <w:rPr>
          <w:lang w:val="en-GB"/>
        </w:rPr>
        <w:t xml:space="preserve"> data collection</w:t>
      </w:r>
    </w:p>
    <w:p w:rsidRPr="007B38C3" w:rsidR="008410F9" w:rsidP="008410F9" w:rsidRDefault="008410F9" w14:paraId="31EF7A8B" w14:textId="730FC7FF">
      <w:pPr>
        <w:pStyle w:val="ListParagraph"/>
        <w:numPr>
          <w:ilvl w:val="0"/>
          <w:numId w:val="7"/>
        </w:numPr>
        <w:jc w:val="both"/>
        <w:rPr>
          <w:rFonts w:cstheme="minorHAnsi"/>
          <w:lang w:val="en-GB"/>
        </w:rPr>
      </w:pPr>
      <w:r w:rsidRPr="007B38C3">
        <w:rPr>
          <w:rFonts w:cstheme="minorHAnsi"/>
          <w:lang w:val="en-GB"/>
        </w:rPr>
        <w:t>F</w:t>
      </w:r>
      <w:r w:rsidRPr="007B38C3" w:rsidR="0035470C">
        <w:rPr>
          <w:rFonts w:cstheme="minorHAnsi"/>
          <w:lang w:val="en-GB"/>
        </w:rPr>
        <w:t>ormative assessment data base w</w:t>
      </w:r>
      <w:r w:rsidRPr="007B38C3">
        <w:rPr>
          <w:rFonts w:cstheme="minorHAnsi"/>
          <w:lang w:val="en-GB"/>
        </w:rPr>
        <w:t>ith all information</w:t>
      </w:r>
      <w:r w:rsidRPr="007B38C3" w:rsidR="00EC3FB3">
        <w:rPr>
          <w:rFonts w:cstheme="minorHAnsi"/>
          <w:lang w:val="en-GB"/>
        </w:rPr>
        <w:t xml:space="preserve"> collected</w:t>
      </w:r>
    </w:p>
    <w:p w:rsidRPr="007B38C3" w:rsidR="00FF68E8" w:rsidP="00FF68E8" w:rsidRDefault="00FF68E8" w14:paraId="274DE45A" w14:textId="527ABF11">
      <w:pPr>
        <w:pStyle w:val="ListParagraph"/>
        <w:numPr>
          <w:ilvl w:val="0"/>
          <w:numId w:val="7"/>
        </w:numPr>
        <w:jc w:val="both"/>
        <w:rPr>
          <w:rFonts w:cstheme="minorHAnsi"/>
          <w:lang w:val="en-GB"/>
        </w:rPr>
      </w:pPr>
      <w:r>
        <w:rPr>
          <w:rFonts w:cstheme="minorHAnsi"/>
          <w:lang w:val="en-GB"/>
        </w:rPr>
        <w:t xml:space="preserve">Inception Narrative report </w:t>
      </w:r>
      <w:r w:rsidRPr="007B38C3">
        <w:rPr>
          <w:rFonts w:cstheme="minorHAnsi"/>
          <w:lang w:val="en-GB"/>
        </w:rPr>
        <w:t>with recommendations on how to address different limitations identified</w:t>
      </w:r>
      <w:r w:rsidR="00525A2D">
        <w:rPr>
          <w:rFonts w:cstheme="minorHAnsi"/>
          <w:lang w:val="en-GB"/>
        </w:rPr>
        <w:t xml:space="preserve"> validated </w:t>
      </w:r>
    </w:p>
    <w:p w:rsidRPr="00EE2D17" w:rsidR="2A912D60" w:rsidP="2A912D60" w:rsidRDefault="29A1C159" w14:paraId="1C6683E1" w14:textId="51D3FD31">
      <w:pPr>
        <w:pStyle w:val="ListParagraph"/>
        <w:numPr>
          <w:ilvl w:val="0"/>
          <w:numId w:val="7"/>
        </w:numPr>
        <w:jc w:val="both"/>
        <w:rPr>
          <w:lang w:val="en-GB"/>
        </w:rPr>
      </w:pPr>
      <w:r w:rsidRPr="2A912D60">
        <w:rPr>
          <w:lang w:val="en-GB"/>
        </w:rPr>
        <w:t>C</w:t>
      </w:r>
      <w:r w:rsidRPr="2A912D60" w:rsidR="50C518D9">
        <w:rPr>
          <w:lang w:val="en-GB"/>
        </w:rPr>
        <w:t>A</w:t>
      </w:r>
      <w:r w:rsidRPr="2A912D60">
        <w:rPr>
          <w:lang w:val="en-GB"/>
        </w:rPr>
        <w:t xml:space="preserve"> result </w:t>
      </w:r>
      <w:r w:rsidRPr="2A912D60" w:rsidR="5D283EFD">
        <w:rPr>
          <w:lang w:val="en-GB"/>
        </w:rPr>
        <w:t xml:space="preserve">Power Point </w:t>
      </w:r>
      <w:r w:rsidRPr="2A912D60" w:rsidR="01255E97">
        <w:rPr>
          <w:lang w:val="en-GB"/>
        </w:rPr>
        <w:t>Summary presentation</w:t>
      </w:r>
      <w:r w:rsidRPr="2A912D60" w:rsidR="5D283EFD">
        <w:rPr>
          <w:lang w:val="en-GB"/>
        </w:rPr>
        <w:t>, presented</w:t>
      </w:r>
      <w:r w:rsidRPr="2A912D60" w:rsidR="3A0206FA">
        <w:rPr>
          <w:lang w:val="en-GB"/>
        </w:rPr>
        <w:t xml:space="preserve"> and validated </w:t>
      </w:r>
      <w:r w:rsidRPr="2A912D60" w:rsidR="5D283EFD">
        <w:rPr>
          <w:lang w:val="en-GB"/>
        </w:rPr>
        <w:t xml:space="preserve">though workshops </w:t>
      </w:r>
    </w:p>
    <w:p w:rsidR="000C6E62" w:rsidP="000C6E62" w:rsidRDefault="5570DDC2" w14:paraId="0727943E" w14:textId="77777777">
      <w:pPr>
        <w:jc w:val="both"/>
        <w:rPr>
          <w:lang w:val="en-GB"/>
        </w:rPr>
      </w:pPr>
      <w:r w:rsidRPr="32A7B3D0">
        <w:rPr>
          <w:b/>
          <w:bCs/>
          <w:lang w:val="en-GB"/>
        </w:rPr>
        <w:t>Phase 2</w:t>
      </w:r>
      <w:r w:rsidR="00AA3B88">
        <w:rPr>
          <w:b/>
          <w:bCs/>
          <w:lang w:val="en-GB"/>
        </w:rPr>
        <w:t>:</w:t>
      </w:r>
      <w:r w:rsidR="000C6E62">
        <w:rPr>
          <w:b/>
          <w:bCs/>
          <w:lang w:val="en-GB"/>
        </w:rPr>
        <w:t xml:space="preserve"> </w:t>
      </w:r>
      <w:r w:rsidRPr="000C6E62" w:rsidR="7E6FD831">
        <w:rPr>
          <w:lang w:val="en-GB"/>
        </w:rPr>
        <w:t>D</w:t>
      </w:r>
      <w:r w:rsidRPr="000C6E62" w:rsidR="4E6103FC">
        <w:rPr>
          <w:lang w:val="en-GB"/>
        </w:rPr>
        <w:t xml:space="preserve">esign </w:t>
      </w:r>
      <w:r w:rsidRPr="000C6E62" w:rsidR="1A5C8401">
        <w:rPr>
          <w:lang w:val="en-GB"/>
        </w:rPr>
        <w:t>or refine</w:t>
      </w:r>
      <w:r w:rsidRPr="000C6E62" w:rsidR="5977EA03">
        <w:rPr>
          <w:lang w:val="en-GB"/>
        </w:rPr>
        <w:t xml:space="preserve"> and test the</w:t>
      </w:r>
      <w:r w:rsidRPr="000C6E62" w:rsidR="1A5C8401">
        <w:rPr>
          <w:lang w:val="en-GB"/>
        </w:rPr>
        <w:t xml:space="preserve"> system </w:t>
      </w:r>
      <w:r w:rsidRPr="000C6E62" w:rsidR="5977EA03">
        <w:rPr>
          <w:lang w:val="en-GB"/>
        </w:rPr>
        <w:t>that can</w:t>
      </w:r>
      <w:r w:rsidRPr="000C6E62" w:rsidR="1A5C8401">
        <w:rPr>
          <w:lang w:val="en-GB"/>
        </w:rPr>
        <w:t xml:space="preserve"> prevent </w:t>
      </w:r>
      <w:r w:rsidRPr="000C6E62" w:rsidR="5D70B9AE">
        <w:rPr>
          <w:lang w:val="en-GB"/>
        </w:rPr>
        <w:t xml:space="preserve">and </w:t>
      </w:r>
      <w:r w:rsidRPr="000C6E62" w:rsidR="5977EA03">
        <w:rPr>
          <w:lang w:val="en-GB"/>
        </w:rPr>
        <w:t>an E</w:t>
      </w:r>
      <w:r w:rsidRPr="000C6E62" w:rsidR="5D70B9AE">
        <w:rPr>
          <w:lang w:val="en-GB"/>
        </w:rPr>
        <w:t xml:space="preserve">arly </w:t>
      </w:r>
      <w:r w:rsidRPr="000C6E62" w:rsidR="5977EA03">
        <w:rPr>
          <w:lang w:val="en-GB"/>
        </w:rPr>
        <w:t>D</w:t>
      </w:r>
      <w:r w:rsidRPr="000C6E62" w:rsidR="5D70B9AE">
        <w:rPr>
          <w:lang w:val="en-GB"/>
        </w:rPr>
        <w:t xml:space="preserve">etection of </w:t>
      </w:r>
      <w:r w:rsidRPr="000C6E62" w:rsidR="5977EA03">
        <w:rPr>
          <w:lang w:val="en-GB"/>
        </w:rPr>
        <w:t>O</w:t>
      </w:r>
      <w:r w:rsidRPr="000C6E62" w:rsidR="5D70B9AE">
        <w:rPr>
          <w:lang w:val="en-GB"/>
        </w:rPr>
        <w:t>utbreaks</w:t>
      </w:r>
      <w:r w:rsidRPr="000C6E62" w:rsidR="5977EA03">
        <w:rPr>
          <w:lang w:val="en-GB"/>
        </w:rPr>
        <w:t xml:space="preserve"> (EDO)</w:t>
      </w:r>
      <w:r w:rsidRPr="000C6E62" w:rsidR="403AC592">
        <w:rPr>
          <w:lang w:val="en-GB"/>
        </w:rPr>
        <w:t xml:space="preserve"> in peri</w:t>
      </w:r>
      <w:r w:rsidRPr="000C6E62" w:rsidR="6D0213E2">
        <w:rPr>
          <w:lang w:val="en-GB"/>
        </w:rPr>
        <w:t>-urban areas in Maputo city</w:t>
      </w:r>
      <w:r w:rsidRPr="000C6E62" w:rsidR="4978F18D">
        <w:rPr>
          <w:lang w:val="en-GB"/>
        </w:rPr>
        <w:t xml:space="preserve">. </w:t>
      </w:r>
    </w:p>
    <w:p w:rsidRPr="007B38C3" w:rsidR="00C531FF" w:rsidP="000C6E62" w:rsidRDefault="4978F18D" w14:paraId="47368359" w14:textId="295A4576">
      <w:pPr>
        <w:pStyle w:val="ListParagraph"/>
        <w:numPr>
          <w:ilvl w:val="0"/>
          <w:numId w:val="19"/>
        </w:numPr>
        <w:jc w:val="both"/>
      </w:pPr>
      <w:r w:rsidRPr="000C6E62">
        <w:rPr>
          <w:lang w:val="en-GB"/>
        </w:rPr>
        <w:t>Translate data and drivers into practical thresholds that can be configured and applied in</w:t>
      </w:r>
      <w:r w:rsidRPr="000C6E62" w:rsidR="79233DD6">
        <w:rPr>
          <w:lang w:val="en-GB"/>
        </w:rPr>
        <w:t xml:space="preserve"> routine data system identified and agreed with MISAU and partners</w:t>
      </w:r>
      <w:r w:rsidRPr="000C6E62" w:rsidR="39947BDA">
        <w:rPr>
          <w:lang w:val="en-GB"/>
        </w:rPr>
        <w:t xml:space="preserve"> </w:t>
      </w:r>
      <w:r w:rsidRPr="000C6E62">
        <w:rPr>
          <w:lang w:val="en-GB"/>
        </w:rPr>
        <w:t>to improve</w:t>
      </w:r>
      <w:r w:rsidRPr="000C6E62" w:rsidR="48DB8234">
        <w:rPr>
          <w:lang w:val="en-GB"/>
        </w:rPr>
        <w:t xml:space="preserve"> </w:t>
      </w:r>
      <w:r w:rsidRPr="000C6E62">
        <w:rPr>
          <w:lang w:val="en-GB"/>
        </w:rPr>
        <w:t>case notification</w:t>
      </w:r>
      <w:r w:rsidRPr="000C6E62" w:rsidR="6F7B7D19">
        <w:rPr>
          <w:lang w:val="en-GB"/>
        </w:rPr>
        <w:t>, dynamic data visualization, interpretation and</w:t>
      </w:r>
      <w:r w:rsidRPr="000C6E62">
        <w:rPr>
          <w:lang w:val="en-GB"/>
        </w:rPr>
        <w:t xml:space="preserve"> use, ensuring that the E</w:t>
      </w:r>
      <w:r w:rsidRPr="000C6E62" w:rsidR="0E91055E">
        <w:rPr>
          <w:lang w:val="en-GB"/>
        </w:rPr>
        <w:t>DO</w:t>
      </w:r>
      <w:r w:rsidRPr="000C6E62">
        <w:rPr>
          <w:lang w:val="en-GB"/>
        </w:rPr>
        <w:t xml:space="preserve"> operates with robust and standardised case-level inputs.</w:t>
      </w:r>
    </w:p>
    <w:p w:rsidRPr="00AA3B88" w:rsidR="536FD2ED" w:rsidP="00AA3B88" w:rsidRDefault="536FD2ED" w14:paraId="1F7B303D" w14:textId="1BB16AD9">
      <w:pPr>
        <w:pStyle w:val="ListParagraph"/>
        <w:numPr>
          <w:ilvl w:val="0"/>
          <w:numId w:val="17"/>
        </w:numPr>
        <w:jc w:val="both"/>
        <w:rPr>
          <w:lang w:val="en-GB"/>
        </w:rPr>
      </w:pPr>
      <w:r w:rsidRPr="00AA3B88">
        <w:rPr>
          <w:lang w:val="en-GB"/>
        </w:rPr>
        <w:t>Develop or refine SOPs for alert-based decision-making</w:t>
      </w:r>
      <w:r w:rsidRPr="00AA3B88" w:rsidR="65DCE251">
        <w:rPr>
          <w:lang w:val="en-GB"/>
        </w:rPr>
        <w:t>, outbreak case investigation and response planning process</w:t>
      </w:r>
      <w:r w:rsidRPr="00AA3B88" w:rsidR="493C1702">
        <w:rPr>
          <w:lang w:val="en-GB"/>
        </w:rPr>
        <w:t>, data integration between epidemiological, entomological and climate variables data</w:t>
      </w:r>
      <w:r w:rsidRPr="00AA3B88">
        <w:rPr>
          <w:lang w:val="en-GB"/>
        </w:rPr>
        <w:t xml:space="preserve"> according to formative assessment results.</w:t>
      </w:r>
      <w:r w:rsidRPr="00AA3B88" w:rsidR="3FC63981">
        <w:rPr>
          <w:lang w:val="en-GB"/>
        </w:rPr>
        <w:t xml:space="preserve"> </w:t>
      </w:r>
      <w:r w:rsidRPr="00AA3B88" w:rsidR="2298CAD0">
        <w:rPr>
          <w:lang w:val="en-GB"/>
        </w:rPr>
        <w:t xml:space="preserve">Review existing roles and </w:t>
      </w:r>
      <w:r w:rsidRPr="00AA3B88" w:rsidR="5420BE8B">
        <w:rPr>
          <w:lang w:val="en-GB"/>
        </w:rPr>
        <w:t>responsibilities and</w:t>
      </w:r>
      <w:r w:rsidRPr="00AA3B88" w:rsidR="2298CAD0">
        <w:rPr>
          <w:lang w:val="en-GB"/>
        </w:rPr>
        <w:t xml:space="preserve"> align for alert interpretation and decision-making processes. </w:t>
      </w:r>
    </w:p>
    <w:p w:rsidRPr="00EE2D17" w:rsidR="2A912D60" w:rsidP="2A912D60" w:rsidRDefault="343756A6" w14:paraId="5FE4B4AC" w14:textId="5966F808">
      <w:pPr>
        <w:jc w:val="both"/>
      </w:pPr>
      <w:r w:rsidRPr="2A912D60">
        <w:rPr>
          <w:b/>
          <w:bCs/>
          <w:lang w:val="en-GB"/>
        </w:rPr>
        <w:t>Deliverables</w:t>
      </w:r>
      <w:r w:rsidRPr="2A912D60" w:rsidR="2890F391">
        <w:rPr>
          <w:b/>
          <w:bCs/>
          <w:lang w:val="en-GB"/>
        </w:rPr>
        <w:t xml:space="preserve">: </w:t>
      </w:r>
      <w:r w:rsidRPr="2A912D60">
        <w:rPr>
          <w:lang w:val="en-GB"/>
        </w:rPr>
        <w:t xml:space="preserve">System functional </w:t>
      </w:r>
      <w:r w:rsidRPr="2A912D60" w:rsidR="298AC399">
        <w:rPr>
          <w:lang w:val="en-GB"/>
        </w:rPr>
        <w:t>with key and necessary</w:t>
      </w:r>
      <w:r w:rsidRPr="2A912D60" w:rsidR="73F6B8D6">
        <w:rPr>
          <w:lang w:val="en-GB"/>
        </w:rPr>
        <w:t xml:space="preserve"> SOP,</w:t>
      </w:r>
      <w:r w:rsidRPr="2A912D60" w:rsidR="298AC399">
        <w:rPr>
          <w:lang w:val="en-GB"/>
        </w:rPr>
        <w:t xml:space="preserve"> tolls and approach developed or revised</w:t>
      </w:r>
      <w:r w:rsidRPr="2A912D60" w:rsidR="23F6E74B">
        <w:rPr>
          <w:lang w:val="en-GB"/>
        </w:rPr>
        <w:t xml:space="preserve"> and presented to MOH</w:t>
      </w:r>
    </w:p>
    <w:p w:rsidR="0098548B" w:rsidP="32A7B3D0" w:rsidRDefault="481B6D87" w14:paraId="01265DAD" w14:textId="77777777">
      <w:pPr>
        <w:jc w:val="both"/>
        <w:rPr>
          <w:lang w:val="en-GB"/>
        </w:rPr>
      </w:pPr>
      <w:r w:rsidRPr="32A7B3D0">
        <w:rPr>
          <w:b/>
          <w:bCs/>
          <w:lang w:val="en-GB"/>
        </w:rPr>
        <w:t>Phase 3</w:t>
      </w:r>
      <w:r w:rsidRPr="32A7B3D0" w:rsidR="2B3AAEA0">
        <w:rPr>
          <w:b/>
          <w:bCs/>
          <w:lang w:val="en-GB"/>
        </w:rPr>
        <w:t>.</w:t>
      </w:r>
      <w:r w:rsidRPr="32A7B3D0" w:rsidR="2B3AAEA0">
        <w:rPr>
          <w:lang w:val="en-GB"/>
        </w:rPr>
        <w:t xml:space="preserve"> </w:t>
      </w:r>
      <w:r w:rsidRPr="32A7B3D0" w:rsidR="379F50B0">
        <w:rPr>
          <w:lang w:val="en-GB"/>
        </w:rPr>
        <w:t>Build capacity of MISAU staff to use and sustain the Outbreak detection system, tolls and approach revised or developed</w:t>
      </w:r>
      <w:r w:rsidRPr="32A7B3D0" w:rsidR="1CF8C74A">
        <w:rPr>
          <w:lang w:val="en-GB"/>
        </w:rPr>
        <w:t xml:space="preserve">. </w:t>
      </w:r>
    </w:p>
    <w:p w:rsidRPr="0098548B" w:rsidR="481B6D87" w:rsidP="0098548B" w:rsidRDefault="1CF8C74A" w14:paraId="0050357B" w14:textId="25DD48D4">
      <w:pPr>
        <w:pStyle w:val="ListParagraph"/>
        <w:numPr>
          <w:ilvl w:val="0"/>
          <w:numId w:val="17"/>
        </w:numPr>
        <w:jc w:val="both"/>
        <w:rPr>
          <w:lang w:val="en-GB"/>
        </w:rPr>
      </w:pPr>
      <w:r w:rsidRPr="0098548B">
        <w:rPr>
          <w:lang w:val="en-GB"/>
        </w:rPr>
        <w:t xml:space="preserve">Provide hands-on </w:t>
      </w:r>
      <w:r w:rsidR="003A379C">
        <w:rPr>
          <w:lang w:val="en-GB"/>
        </w:rPr>
        <w:t xml:space="preserve">TOT </w:t>
      </w:r>
      <w:r w:rsidRPr="0098548B">
        <w:rPr>
          <w:lang w:val="en-GB"/>
        </w:rPr>
        <w:t>training and mentoring to NMCP, DIS, Health Surveillance Department, Maputo city directorate and district surveillance teams to ensure ownership and sustainability</w:t>
      </w:r>
    </w:p>
    <w:p w:rsidRPr="00EE2D17" w:rsidR="00F167C7" w:rsidP="00EE2D17" w:rsidRDefault="6EFC3051" w14:paraId="7D829437" w14:textId="4C4CD5BB">
      <w:pPr>
        <w:jc w:val="both"/>
        <w:rPr>
          <w:lang w:val="en-GB"/>
        </w:rPr>
      </w:pPr>
      <w:r w:rsidRPr="000C4F40">
        <w:rPr>
          <w:b/>
          <w:bCs/>
          <w:lang w:val="en-GB"/>
        </w:rPr>
        <w:t>Deliverables:</w:t>
      </w:r>
      <w:r w:rsidRPr="32A7B3D0">
        <w:rPr>
          <w:lang w:val="en-GB"/>
        </w:rPr>
        <w:t xml:space="preserve"> Key MISAU staff traine</w:t>
      </w:r>
      <w:r w:rsidR="009E18C3">
        <w:rPr>
          <w:lang w:val="en-GB"/>
        </w:rPr>
        <w:t>d,</w:t>
      </w:r>
      <w:r w:rsidR="000C4F40">
        <w:rPr>
          <w:rFonts w:cstheme="minorHAnsi"/>
          <w:b/>
          <w:bCs/>
          <w:lang w:val="en-GB"/>
        </w:rPr>
        <w:t xml:space="preserve"> </w:t>
      </w:r>
      <w:r w:rsidR="00F167C7">
        <w:rPr>
          <w:rFonts w:cstheme="minorHAnsi"/>
          <w:lang w:val="en-GB"/>
        </w:rPr>
        <w:t>t</w:t>
      </w:r>
      <w:r w:rsidRPr="00975D8B" w:rsidR="000C4F40">
        <w:rPr>
          <w:rFonts w:cstheme="minorHAnsi"/>
          <w:lang w:val="en-GB"/>
        </w:rPr>
        <w:t>echnical trai</w:t>
      </w:r>
      <w:r w:rsidRPr="00975D8B" w:rsidR="00975D8B">
        <w:rPr>
          <w:rFonts w:cstheme="minorHAnsi"/>
          <w:lang w:val="en-GB"/>
        </w:rPr>
        <w:t>ning reports</w:t>
      </w:r>
      <w:r w:rsidR="00975D8B">
        <w:rPr>
          <w:rFonts w:cstheme="minorHAnsi"/>
          <w:b/>
          <w:bCs/>
          <w:lang w:val="en-GB"/>
        </w:rPr>
        <w:t xml:space="preserve"> </w:t>
      </w:r>
      <w:r w:rsidRPr="00F167C7" w:rsidR="00F167C7">
        <w:rPr>
          <w:rFonts w:cstheme="minorHAnsi"/>
          <w:lang w:val="en-GB"/>
        </w:rPr>
        <w:t xml:space="preserve">and </w:t>
      </w:r>
      <w:r w:rsidR="00F167C7">
        <w:rPr>
          <w:rFonts w:cstheme="minorHAnsi"/>
          <w:lang w:val="en-GB"/>
        </w:rPr>
        <w:t>training package</w:t>
      </w:r>
      <w:r w:rsidRPr="00F167C7" w:rsidR="00F167C7">
        <w:rPr>
          <w:rFonts w:cstheme="minorHAnsi"/>
          <w:lang w:val="en-GB"/>
        </w:rPr>
        <w:t xml:space="preserve"> developed</w:t>
      </w:r>
    </w:p>
    <w:p w:rsidR="00881C7F" w:rsidP="007179E5" w:rsidRDefault="002913F0" w14:paraId="001222A0" w14:textId="0DA49205">
      <w:pPr>
        <w:rPr>
          <w:rFonts w:cstheme="minorHAnsi"/>
          <w:lang w:val="en-GB"/>
        </w:rPr>
      </w:pPr>
      <w:r w:rsidRPr="007B38C3">
        <w:rPr>
          <w:rFonts w:cstheme="minorHAnsi"/>
          <w:b/>
          <w:bCs/>
          <w:lang w:val="en-GB"/>
        </w:rPr>
        <w:t xml:space="preserve">Table 1. </w:t>
      </w:r>
      <w:r w:rsidRPr="007B38C3" w:rsidR="00FE7F74">
        <w:rPr>
          <w:rFonts w:cstheme="minorHAnsi"/>
          <w:lang w:val="en-GB"/>
        </w:rPr>
        <w:t>D</w:t>
      </w:r>
      <w:r w:rsidRPr="007B38C3" w:rsidR="00881C7F">
        <w:rPr>
          <w:rFonts w:cstheme="minorHAnsi"/>
          <w:lang w:val="en-GB"/>
        </w:rPr>
        <w:t>eliv</w:t>
      </w:r>
      <w:r w:rsidRPr="007B38C3" w:rsidR="00592DF8">
        <w:rPr>
          <w:rFonts w:cstheme="minorHAnsi"/>
          <w:lang w:val="en-GB"/>
        </w:rPr>
        <w:t xml:space="preserve">erables </w:t>
      </w:r>
      <w:r w:rsidRPr="007B38C3" w:rsidR="00FE7F74">
        <w:rPr>
          <w:rFonts w:cstheme="minorHAnsi"/>
          <w:lang w:val="en-GB"/>
        </w:rPr>
        <w:t xml:space="preserve">and </w:t>
      </w:r>
      <w:r w:rsidRPr="007B38C3" w:rsidR="009072F2">
        <w:rPr>
          <w:rFonts w:cstheme="minorHAnsi"/>
          <w:lang w:val="en-GB"/>
        </w:rPr>
        <w:t>timeline</w:t>
      </w:r>
    </w:p>
    <w:tbl>
      <w:tblPr>
        <w:tblStyle w:val="TableGrid"/>
        <w:tblW w:w="0" w:type="auto"/>
        <w:tblLook w:val="04A0" w:firstRow="1" w:lastRow="0" w:firstColumn="1" w:lastColumn="0" w:noHBand="0" w:noVBand="1"/>
      </w:tblPr>
      <w:tblGrid>
        <w:gridCol w:w="988"/>
        <w:gridCol w:w="6237"/>
        <w:gridCol w:w="1269"/>
      </w:tblGrid>
      <w:tr w:rsidR="00234735" w:rsidTr="3434E3DA" w14:paraId="7A1F9718" w14:textId="77777777">
        <w:tc>
          <w:tcPr>
            <w:tcW w:w="988" w:type="dxa"/>
          </w:tcPr>
          <w:p w:rsidR="00234735" w:rsidP="007179E5" w:rsidRDefault="00234735" w14:paraId="31E7B94D" w14:textId="06A6BE16">
            <w:pPr>
              <w:rPr>
                <w:rFonts w:cstheme="minorHAnsi"/>
                <w:lang w:val="en-GB"/>
              </w:rPr>
            </w:pPr>
            <w:r>
              <w:rPr>
                <w:rFonts w:cstheme="minorHAnsi"/>
                <w:lang w:val="en-GB"/>
              </w:rPr>
              <w:t>Phase</w:t>
            </w:r>
          </w:p>
        </w:tc>
        <w:tc>
          <w:tcPr>
            <w:tcW w:w="6237" w:type="dxa"/>
          </w:tcPr>
          <w:p w:rsidR="00234735" w:rsidP="007179E5" w:rsidRDefault="00234735" w14:paraId="21BC8243" w14:textId="32967088">
            <w:pPr>
              <w:rPr>
                <w:rFonts w:cstheme="minorHAnsi"/>
                <w:lang w:val="en-GB"/>
              </w:rPr>
            </w:pPr>
            <w:r>
              <w:rPr>
                <w:rFonts w:cstheme="minorHAnsi"/>
                <w:lang w:val="en-GB"/>
              </w:rPr>
              <w:t>Product</w:t>
            </w:r>
          </w:p>
        </w:tc>
        <w:tc>
          <w:tcPr>
            <w:tcW w:w="1269" w:type="dxa"/>
          </w:tcPr>
          <w:p w:rsidR="00234735" w:rsidP="05505848" w:rsidRDefault="3B258089" w14:paraId="57DDFC29" w14:textId="3488AEF6">
            <w:pPr>
              <w:rPr>
                <w:lang w:val="en-GB"/>
              </w:rPr>
            </w:pPr>
            <w:r w:rsidRPr="05505848">
              <w:rPr>
                <w:lang w:val="en-GB"/>
              </w:rPr>
              <w:t>Timeline</w:t>
            </w:r>
          </w:p>
        </w:tc>
      </w:tr>
      <w:tr w:rsidR="00234735" w:rsidTr="3434E3DA" w14:paraId="0E576FF6" w14:textId="77777777">
        <w:tc>
          <w:tcPr>
            <w:tcW w:w="988" w:type="dxa"/>
          </w:tcPr>
          <w:p w:rsidR="003A2E4E" w:rsidP="007179E5" w:rsidRDefault="003A2E4E" w14:paraId="71DF1204" w14:textId="77777777">
            <w:pPr>
              <w:rPr>
                <w:rFonts w:cstheme="minorHAnsi"/>
                <w:b/>
                <w:bCs/>
                <w:lang w:val="en-GB"/>
              </w:rPr>
            </w:pPr>
          </w:p>
          <w:p w:rsidR="003A2E4E" w:rsidP="007179E5" w:rsidRDefault="003A2E4E" w14:paraId="79BD3B77" w14:textId="77777777">
            <w:pPr>
              <w:rPr>
                <w:rFonts w:cstheme="minorHAnsi"/>
                <w:b/>
                <w:bCs/>
                <w:lang w:val="en-GB"/>
              </w:rPr>
            </w:pPr>
          </w:p>
          <w:p w:rsidRPr="00234735" w:rsidR="00234735" w:rsidP="3434E3DA" w:rsidRDefault="6BA46154" w14:paraId="28F46AA2" w14:textId="15C3205D">
            <w:pPr>
              <w:rPr>
                <w:b/>
                <w:bCs/>
                <w:lang w:val="en-GB"/>
              </w:rPr>
            </w:pPr>
            <w:r w:rsidRPr="3434E3DA">
              <w:rPr>
                <w:b/>
                <w:bCs/>
                <w:lang w:val="en-GB"/>
              </w:rPr>
              <w:t>One</w:t>
            </w:r>
          </w:p>
        </w:tc>
        <w:tc>
          <w:tcPr>
            <w:tcW w:w="6237" w:type="dxa"/>
          </w:tcPr>
          <w:p w:rsidRPr="00234735" w:rsidR="00234735" w:rsidP="00234735" w:rsidRDefault="00234735" w14:paraId="2514E186" w14:textId="77777777">
            <w:pPr>
              <w:pStyle w:val="ListParagraph"/>
              <w:numPr>
                <w:ilvl w:val="0"/>
                <w:numId w:val="7"/>
              </w:numPr>
              <w:jc w:val="both"/>
              <w:rPr>
                <w:rFonts w:cstheme="minorHAnsi"/>
                <w:lang w:val="en-GB"/>
              </w:rPr>
            </w:pPr>
            <w:r>
              <w:rPr>
                <w:rFonts w:cstheme="minorHAnsi"/>
                <w:lang w:val="en-GB"/>
              </w:rPr>
              <w:t>Inception report with the plan of activities including tools for formative assessment data collection</w:t>
            </w:r>
          </w:p>
          <w:p w:rsidRPr="007B38C3" w:rsidR="00234735" w:rsidP="00234735" w:rsidRDefault="00234735" w14:paraId="2D1C8A8D" w14:textId="77777777">
            <w:pPr>
              <w:pStyle w:val="ListParagraph"/>
              <w:numPr>
                <w:ilvl w:val="0"/>
                <w:numId w:val="7"/>
              </w:numPr>
              <w:jc w:val="both"/>
              <w:rPr>
                <w:rFonts w:cstheme="minorHAnsi"/>
                <w:lang w:val="en-GB"/>
              </w:rPr>
            </w:pPr>
            <w:r w:rsidRPr="007B38C3">
              <w:rPr>
                <w:rFonts w:cstheme="minorHAnsi"/>
                <w:lang w:val="en-GB"/>
              </w:rPr>
              <w:t>Formative assessment data base with all information collected</w:t>
            </w:r>
          </w:p>
          <w:p w:rsidRPr="007B38C3" w:rsidR="00234735" w:rsidP="00234735" w:rsidRDefault="00334410" w14:paraId="3AFC17E4" w14:textId="77353086">
            <w:pPr>
              <w:pStyle w:val="ListParagraph"/>
              <w:numPr>
                <w:ilvl w:val="0"/>
                <w:numId w:val="7"/>
              </w:numPr>
              <w:jc w:val="both"/>
              <w:rPr>
                <w:rFonts w:cstheme="minorHAnsi"/>
                <w:lang w:val="en-GB"/>
              </w:rPr>
            </w:pPr>
            <w:r>
              <w:rPr>
                <w:rFonts w:cstheme="minorHAnsi"/>
                <w:lang w:val="en-GB"/>
              </w:rPr>
              <w:t>Inception Narrative report</w:t>
            </w:r>
            <w:r w:rsidR="00FF68E8">
              <w:rPr>
                <w:rFonts w:cstheme="minorHAnsi"/>
                <w:lang w:val="en-GB"/>
              </w:rPr>
              <w:t xml:space="preserve"> </w:t>
            </w:r>
            <w:r w:rsidRPr="007B38C3" w:rsidR="00234735">
              <w:rPr>
                <w:rFonts w:cstheme="minorHAnsi"/>
                <w:lang w:val="en-GB"/>
              </w:rPr>
              <w:t xml:space="preserve">with recommendations on how to address different limitations identified </w:t>
            </w:r>
          </w:p>
          <w:p w:rsidRPr="003A2E4E" w:rsidR="00234735" w:rsidP="007179E5" w:rsidRDefault="003A2E4E" w14:paraId="43AB8685" w14:textId="1361896D">
            <w:pPr>
              <w:pStyle w:val="ListParagraph"/>
              <w:numPr>
                <w:ilvl w:val="0"/>
                <w:numId w:val="7"/>
              </w:numPr>
              <w:jc w:val="both"/>
              <w:rPr>
                <w:lang w:val="en-GB"/>
              </w:rPr>
            </w:pPr>
            <w:r w:rsidRPr="32A7B3D0">
              <w:rPr>
                <w:lang w:val="en-GB"/>
              </w:rPr>
              <w:t>CA result</w:t>
            </w:r>
            <w:r w:rsidR="00D35015">
              <w:rPr>
                <w:lang w:val="en-GB"/>
              </w:rPr>
              <w:t>s</w:t>
            </w:r>
            <w:r w:rsidRPr="32A7B3D0">
              <w:rPr>
                <w:lang w:val="en-GB"/>
              </w:rPr>
              <w:t xml:space="preserve"> </w:t>
            </w:r>
            <w:r>
              <w:rPr>
                <w:lang w:val="en-GB"/>
              </w:rPr>
              <w:t xml:space="preserve">Power Point </w:t>
            </w:r>
            <w:r w:rsidRPr="32A7B3D0">
              <w:rPr>
                <w:lang w:val="en-GB"/>
              </w:rPr>
              <w:t>Summary presentation</w:t>
            </w:r>
            <w:r>
              <w:rPr>
                <w:lang w:val="en-GB"/>
              </w:rPr>
              <w:t>, presented</w:t>
            </w:r>
            <w:r w:rsidRPr="32A7B3D0">
              <w:rPr>
                <w:lang w:val="en-GB"/>
              </w:rPr>
              <w:t xml:space="preserve"> and validated </w:t>
            </w:r>
            <w:r>
              <w:rPr>
                <w:lang w:val="en-GB"/>
              </w:rPr>
              <w:t xml:space="preserve">though workshops </w:t>
            </w:r>
            <w:r w:rsidRPr="003A2E4E" w:rsidR="00234735">
              <w:rPr>
                <w:lang w:val="en-GB"/>
              </w:rPr>
              <w:t xml:space="preserve">validated </w:t>
            </w:r>
          </w:p>
        </w:tc>
        <w:tc>
          <w:tcPr>
            <w:tcW w:w="1269" w:type="dxa"/>
          </w:tcPr>
          <w:p w:rsidRPr="003A2E4E" w:rsidR="00234735" w:rsidP="2A912D60" w:rsidRDefault="1B7D4B06" w14:paraId="2654629A" w14:textId="76A858B1">
            <w:pPr>
              <w:rPr>
                <w:lang w:val="en-GB"/>
              </w:rPr>
            </w:pPr>
            <w:r w:rsidRPr="3434E3DA">
              <w:rPr>
                <w:lang w:val="en-GB"/>
              </w:rPr>
              <w:t>4</w:t>
            </w:r>
            <w:r w:rsidRPr="3434E3DA" w:rsidR="374CB48C">
              <w:rPr>
                <w:lang w:val="en-GB"/>
              </w:rPr>
              <w:t>5 working days</w:t>
            </w:r>
          </w:p>
        </w:tc>
      </w:tr>
      <w:tr w:rsidR="00234735" w:rsidTr="3434E3DA" w14:paraId="0740819C" w14:textId="77777777">
        <w:tc>
          <w:tcPr>
            <w:tcW w:w="988" w:type="dxa"/>
          </w:tcPr>
          <w:p w:rsidR="00ED56B3" w:rsidP="007179E5" w:rsidRDefault="00ED56B3" w14:paraId="0E66EBD2" w14:textId="77777777">
            <w:pPr>
              <w:rPr>
                <w:rFonts w:cstheme="minorHAnsi"/>
                <w:b/>
                <w:bCs/>
                <w:lang w:val="en-GB"/>
              </w:rPr>
            </w:pPr>
          </w:p>
          <w:p w:rsidR="00ED56B3" w:rsidP="007179E5" w:rsidRDefault="00ED56B3" w14:paraId="26E29E84" w14:textId="77777777">
            <w:pPr>
              <w:rPr>
                <w:rFonts w:cstheme="minorHAnsi"/>
                <w:b/>
                <w:bCs/>
                <w:lang w:val="en-GB"/>
              </w:rPr>
            </w:pPr>
          </w:p>
          <w:p w:rsidR="00ED56B3" w:rsidP="007179E5" w:rsidRDefault="00ED56B3" w14:paraId="0485DF2F" w14:textId="77777777">
            <w:pPr>
              <w:rPr>
                <w:rFonts w:cstheme="minorHAnsi"/>
                <w:b/>
                <w:bCs/>
                <w:lang w:val="en-GB"/>
              </w:rPr>
            </w:pPr>
          </w:p>
          <w:p w:rsidR="00ED56B3" w:rsidP="007179E5" w:rsidRDefault="00ED56B3" w14:paraId="22A5D6E1" w14:textId="77777777">
            <w:pPr>
              <w:rPr>
                <w:rFonts w:cstheme="minorHAnsi"/>
                <w:b/>
                <w:bCs/>
                <w:lang w:val="en-GB"/>
              </w:rPr>
            </w:pPr>
          </w:p>
          <w:p w:rsidRPr="00234735" w:rsidR="00234735" w:rsidP="007179E5" w:rsidRDefault="00234735" w14:paraId="4B6EE4D1" w14:textId="1ECFBD82">
            <w:pPr>
              <w:rPr>
                <w:rFonts w:cstheme="minorHAnsi"/>
                <w:b/>
                <w:bCs/>
                <w:lang w:val="en-GB"/>
              </w:rPr>
            </w:pPr>
            <w:r w:rsidRPr="00234735">
              <w:rPr>
                <w:rFonts w:cstheme="minorHAnsi"/>
                <w:b/>
                <w:bCs/>
                <w:lang w:val="en-GB"/>
              </w:rPr>
              <w:t>Two</w:t>
            </w:r>
          </w:p>
        </w:tc>
        <w:tc>
          <w:tcPr>
            <w:tcW w:w="6237" w:type="dxa"/>
          </w:tcPr>
          <w:p w:rsidRPr="007B38C3" w:rsidR="003A2E4E" w:rsidP="003A2E4E" w:rsidRDefault="003A2E4E" w14:paraId="270062AD" w14:textId="03E71721">
            <w:pPr>
              <w:pStyle w:val="ListParagraph"/>
              <w:numPr>
                <w:ilvl w:val="0"/>
                <w:numId w:val="17"/>
              </w:numPr>
              <w:jc w:val="both"/>
            </w:pPr>
            <w:r w:rsidRPr="00AA3B88">
              <w:rPr>
                <w:lang w:val="en-GB"/>
              </w:rPr>
              <w:t>Design</w:t>
            </w:r>
            <w:r>
              <w:rPr>
                <w:lang w:val="en-GB"/>
              </w:rPr>
              <w:t>ed</w:t>
            </w:r>
            <w:r w:rsidRPr="00AA3B88">
              <w:rPr>
                <w:lang w:val="en-GB"/>
              </w:rPr>
              <w:t xml:space="preserve"> or refine</w:t>
            </w:r>
            <w:r>
              <w:rPr>
                <w:lang w:val="en-GB"/>
              </w:rPr>
              <w:t>d</w:t>
            </w:r>
            <w:r w:rsidRPr="00AA3B88">
              <w:rPr>
                <w:lang w:val="en-GB"/>
              </w:rPr>
              <w:t xml:space="preserve"> and test</w:t>
            </w:r>
            <w:r>
              <w:rPr>
                <w:lang w:val="en-GB"/>
              </w:rPr>
              <w:t>ed</w:t>
            </w:r>
            <w:r w:rsidRPr="00AA3B88">
              <w:rPr>
                <w:lang w:val="en-GB"/>
              </w:rPr>
              <w:t xml:space="preserve"> the system that can prevent and an Early Detection of Outbreaks (EDO) in peri-urban areas in Maputo city. Translate data and drivers into practical thresholds that can be configured and applied in routine data system identified and agreed with M</w:t>
            </w:r>
            <w:r w:rsidR="00ED56B3">
              <w:rPr>
                <w:lang w:val="en-GB"/>
              </w:rPr>
              <w:t>OH</w:t>
            </w:r>
            <w:r w:rsidRPr="00AA3B88">
              <w:rPr>
                <w:lang w:val="en-GB"/>
              </w:rPr>
              <w:t xml:space="preserve"> and partners to improve case notification, dynamic data visualization, interpretation and use, ensuring that the EDO operates with robust and standardised case-level inputs.</w:t>
            </w:r>
          </w:p>
          <w:p w:rsidR="001A3F20" w:rsidP="003A2E4E" w:rsidRDefault="003A2E4E" w14:paraId="66F59E82" w14:textId="77777777">
            <w:pPr>
              <w:pStyle w:val="ListParagraph"/>
              <w:numPr>
                <w:ilvl w:val="0"/>
                <w:numId w:val="17"/>
              </w:numPr>
              <w:jc w:val="both"/>
              <w:rPr>
                <w:lang w:val="en-GB"/>
              </w:rPr>
            </w:pPr>
            <w:r w:rsidRPr="00AA3B88">
              <w:rPr>
                <w:lang w:val="en-GB"/>
              </w:rPr>
              <w:lastRenderedPageBreak/>
              <w:t>Develop</w:t>
            </w:r>
            <w:r w:rsidR="001A3F20">
              <w:rPr>
                <w:lang w:val="en-GB"/>
              </w:rPr>
              <w:t>ed</w:t>
            </w:r>
            <w:r w:rsidRPr="00AA3B88">
              <w:rPr>
                <w:lang w:val="en-GB"/>
              </w:rPr>
              <w:t xml:space="preserve"> or refine</w:t>
            </w:r>
            <w:r w:rsidR="001A3F20">
              <w:rPr>
                <w:lang w:val="en-GB"/>
              </w:rPr>
              <w:t>d</w:t>
            </w:r>
            <w:r w:rsidRPr="00AA3B88">
              <w:rPr>
                <w:lang w:val="en-GB"/>
              </w:rPr>
              <w:t xml:space="preserve"> SOPs for alert-based decision-making, outbreak case investigation and response planning process, data integration between epidemiological, entomological and climate variables data according to formative assessment results. </w:t>
            </w:r>
          </w:p>
          <w:p w:rsidRPr="00D35015" w:rsidR="00234735" w:rsidP="007179E5" w:rsidRDefault="003A2E4E" w14:paraId="784D0575" w14:textId="1DCE6E13">
            <w:pPr>
              <w:pStyle w:val="ListParagraph"/>
              <w:numPr>
                <w:ilvl w:val="0"/>
                <w:numId w:val="17"/>
              </w:numPr>
              <w:jc w:val="both"/>
              <w:rPr>
                <w:lang w:val="en-GB"/>
              </w:rPr>
            </w:pPr>
            <w:r w:rsidRPr="00AA3B88">
              <w:rPr>
                <w:lang w:val="en-GB"/>
              </w:rPr>
              <w:t>Review</w:t>
            </w:r>
            <w:r w:rsidR="001A3F20">
              <w:rPr>
                <w:lang w:val="en-GB"/>
              </w:rPr>
              <w:t>ed</w:t>
            </w:r>
            <w:r w:rsidRPr="00AA3B88">
              <w:rPr>
                <w:lang w:val="en-GB"/>
              </w:rPr>
              <w:t xml:space="preserve"> existing roles and responsibilities and align for alert interpretation and decision-making processes. </w:t>
            </w:r>
          </w:p>
        </w:tc>
        <w:tc>
          <w:tcPr>
            <w:tcW w:w="1269" w:type="dxa"/>
          </w:tcPr>
          <w:p w:rsidRPr="00ED56B3" w:rsidR="00234735" w:rsidP="3434E3DA" w:rsidRDefault="0D24A440" w14:paraId="3DD74A0C" w14:textId="7239173E">
            <w:pPr>
              <w:rPr>
                <w:lang w:val="en-GB"/>
              </w:rPr>
            </w:pPr>
            <w:r w:rsidRPr="3434E3DA">
              <w:rPr>
                <w:lang w:val="en-GB"/>
              </w:rPr>
              <w:lastRenderedPageBreak/>
              <w:t>20</w:t>
            </w:r>
            <w:r w:rsidRPr="3434E3DA" w:rsidR="4BB512BB">
              <w:rPr>
                <w:lang w:val="en-GB"/>
              </w:rPr>
              <w:t xml:space="preserve"> working days</w:t>
            </w:r>
          </w:p>
        </w:tc>
      </w:tr>
      <w:tr w:rsidR="00234735" w:rsidTr="3434E3DA" w14:paraId="2365FCDD" w14:textId="77777777">
        <w:tc>
          <w:tcPr>
            <w:tcW w:w="988" w:type="dxa"/>
          </w:tcPr>
          <w:p w:rsidRPr="00234735" w:rsidR="00234735" w:rsidP="007179E5" w:rsidRDefault="00234735" w14:paraId="50B8E994" w14:textId="3616D6FF">
            <w:pPr>
              <w:rPr>
                <w:rFonts w:cstheme="minorHAnsi"/>
                <w:b/>
                <w:bCs/>
                <w:lang w:val="en-GB"/>
              </w:rPr>
            </w:pPr>
            <w:r w:rsidRPr="00234735">
              <w:rPr>
                <w:rFonts w:cstheme="minorHAnsi"/>
                <w:b/>
                <w:bCs/>
                <w:lang w:val="en-GB"/>
              </w:rPr>
              <w:t>Three</w:t>
            </w:r>
          </w:p>
        </w:tc>
        <w:tc>
          <w:tcPr>
            <w:tcW w:w="6237" w:type="dxa"/>
          </w:tcPr>
          <w:p w:rsidR="0021391C" w:rsidP="00F54E9F" w:rsidRDefault="00F54E9F" w14:paraId="5576C61A" w14:textId="6CF42FCB">
            <w:pPr>
              <w:pStyle w:val="ListParagraph"/>
              <w:numPr>
                <w:ilvl w:val="0"/>
                <w:numId w:val="18"/>
              </w:numPr>
              <w:jc w:val="both"/>
              <w:rPr>
                <w:lang w:val="en-GB"/>
              </w:rPr>
            </w:pPr>
            <w:r w:rsidRPr="0021391C">
              <w:rPr>
                <w:lang w:val="en-GB"/>
              </w:rPr>
              <w:t>Training package developed for</w:t>
            </w:r>
            <w:r w:rsidRPr="0021391C" w:rsidR="00DE6507">
              <w:rPr>
                <w:lang w:val="en-GB"/>
              </w:rPr>
              <w:t xml:space="preserve"> </w:t>
            </w:r>
            <w:r w:rsidRPr="0021391C" w:rsidR="00801271">
              <w:rPr>
                <w:lang w:val="en-GB"/>
              </w:rPr>
              <w:t>early o</w:t>
            </w:r>
            <w:r w:rsidRPr="0021391C" w:rsidR="00DE6507">
              <w:rPr>
                <w:lang w:val="en-GB"/>
              </w:rPr>
              <w:t xml:space="preserve">utbreak detection </w:t>
            </w:r>
            <w:r w:rsidRPr="0021391C" w:rsidR="0021391C">
              <w:rPr>
                <w:lang w:val="en-GB"/>
              </w:rPr>
              <w:t xml:space="preserve">system, and tolls and approach users </w:t>
            </w:r>
          </w:p>
          <w:p w:rsidRPr="00421462" w:rsidR="0021391C" w:rsidP="00421462" w:rsidRDefault="00F54E9F" w14:paraId="775AA5F0" w14:textId="208C104C">
            <w:pPr>
              <w:pStyle w:val="ListParagraph"/>
              <w:numPr>
                <w:ilvl w:val="0"/>
                <w:numId w:val="18"/>
              </w:numPr>
              <w:jc w:val="both"/>
              <w:rPr>
                <w:lang w:val="en-GB"/>
              </w:rPr>
            </w:pPr>
            <w:r w:rsidRPr="005167AF">
              <w:rPr>
                <w:lang w:val="en-GB"/>
              </w:rPr>
              <w:t xml:space="preserve">Malaria program staff and stakeholders trained at central provincial and district level on </w:t>
            </w:r>
            <w:r w:rsidRPr="0021391C" w:rsidR="0021391C">
              <w:rPr>
                <w:lang w:val="en-GB"/>
              </w:rPr>
              <w:t>outbreak detection system</w:t>
            </w:r>
            <w:r w:rsidR="0021391C">
              <w:rPr>
                <w:lang w:val="en-GB"/>
              </w:rPr>
              <w:t xml:space="preserve"> (data use, </w:t>
            </w:r>
            <w:r w:rsidR="007627F9">
              <w:rPr>
                <w:lang w:val="en-GB"/>
              </w:rPr>
              <w:t xml:space="preserve">interpretation, outbreaks trends detect according to the threshold </w:t>
            </w:r>
            <w:r w:rsidR="00421462">
              <w:rPr>
                <w:lang w:val="en-GB"/>
              </w:rPr>
              <w:t xml:space="preserve">developed) this will include the use of all tolls developed or revised </w:t>
            </w:r>
          </w:p>
          <w:p w:rsidRPr="00421462" w:rsidR="00234735" w:rsidP="007179E5" w:rsidRDefault="00F54E9F" w14:paraId="60E5BD89" w14:textId="6A507DD2">
            <w:pPr>
              <w:pStyle w:val="ListParagraph"/>
              <w:numPr>
                <w:ilvl w:val="0"/>
                <w:numId w:val="18"/>
              </w:numPr>
              <w:jc w:val="both"/>
              <w:rPr>
                <w:lang w:val="en-GB"/>
              </w:rPr>
            </w:pPr>
            <w:r w:rsidRPr="00421462">
              <w:rPr>
                <w:lang w:val="en-GB"/>
              </w:rPr>
              <w:t xml:space="preserve"> </w:t>
            </w:r>
            <w:r w:rsidRPr="00421462" w:rsidR="005167AF">
              <w:rPr>
                <w:lang w:val="en-GB"/>
              </w:rPr>
              <w:t>Reports training with results from pre and post-tests,</w:t>
            </w:r>
            <w:r w:rsidR="00804AD9">
              <w:rPr>
                <w:lang w:val="en-GB"/>
              </w:rPr>
              <w:t xml:space="preserve"> including</w:t>
            </w:r>
            <w:r w:rsidRPr="00421462" w:rsidR="005167AF">
              <w:rPr>
                <w:lang w:val="en-GB"/>
              </w:rPr>
              <w:t xml:space="preserve"> key recommendations on how to continually build capacity</w:t>
            </w:r>
            <w:r w:rsidR="00486055">
              <w:rPr>
                <w:lang w:val="en-GB"/>
              </w:rPr>
              <w:t xml:space="preserve"> and sustain the knowledge </w:t>
            </w:r>
          </w:p>
        </w:tc>
        <w:tc>
          <w:tcPr>
            <w:tcW w:w="1269" w:type="dxa"/>
          </w:tcPr>
          <w:p w:rsidRPr="00421462" w:rsidR="00234735" w:rsidP="2A912D60" w:rsidRDefault="5686A180" w14:paraId="68A52AC0" w14:textId="0206B10E">
            <w:pPr>
              <w:rPr>
                <w:lang w:val="en-GB"/>
              </w:rPr>
            </w:pPr>
            <w:r w:rsidRPr="3434E3DA">
              <w:rPr>
                <w:lang w:val="en-GB"/>
              </w:rPr>
              <w:t>22</w:t>
            </w:r>
            <w:r w:rsidRPr="3434E3DA" w:rsidR="224277F0">
              <w:rPr>
                <w:lang w:val="en-GB"/>
              </w:rPr>
              <w:t xml:space="preserve"> working days</w:t>
            </w:r>
          </w:p>
        </w:tc>
      </w:tr>
    </w:tbl>
    <w:p w:rsidRPr="007B38C3" w:rsidR="00592DF8" w:rsidP="007179E5" w:rsidRDefault="00592DF8" w14:paraId="555C9CF9" w14:textId="77777777">
      <w:pPr>
        <w:rPr>
          <w:rFonts w:cstheme="minorHAnsi"/>
          <w:b/>
          <w:bCs/>
          <w:lang w:val="en-GB"/>
        </w:rPr>
      </w:pPr>
    </w:p>
    <w:p w:rsidRPr="007B38C3" w:rsidR="0087190C" w:rsidP="00FE7F74" w:rsidRDefault="008B6675" w14:paraId="5AC36BD3" w14:textId="6A4F4607">
      <w:pPr>
        <w:autoSpaceDE w:val="0"/>
        <w:autoSpaceDN w:val="0"/>
        <w:jc w:val="both"/>
        <w:rPr>
          <w:rFonts w:cstheme="minorHAnsi"/>
          <w:b/>
          <w:bCs/>
          <w:lang w:val="en-GB"/>
        </w:rPr>
      </w:pPr>
      <w:r w:rsidRPr="007B38C3">
        <w:rPr>
          <w:rFonts w:cstheme="minorHAnsi"/>
          <w:b/>
          <w:bCs/>
          <w:lang w:val="en-GB"/>
        </w:rPr>
        <w:t>REQUIREMENTS</w:t>
      </w:r>
    </w:p>
    <w:p w:rsidRPr="00FA06C9" w:rsidR="008B6675" w:rsidP="008B6675" w:rsidRDefault="008B6675" w14:paraId="659231A3" w14:textId="77777777">
      <w:pPr>
        <w:widowControl w:val="0"/>
        <w:shd w:val="clear" w:color="auto" w:fill="FFFFFF"/>
        <w:autoSpaceDE w:val="0"/>
        <w:autoSpaceDN w:val="0"/>
        <w:spacing w:after="0" w:line="240" w:lineRule="auto"/>
        <w:jc w:val="both"/>
        <w:rPr>
          <w:rFonts w:cstheme="minorHAnsi"/>
          <w:b/>
          <w:bCs/>
        </w:rPr>
      </w:pPr>
      <w:r w:rsidRPr="00FA06C9">
        <w:rPr>
          <w:rFonts w:cstheme="minorHAnsi"/>
          <w:b/>
          <w:bCs/>
        </w:rPr>
        <w:t>Education</w:t>
      </w:r>
    </w:p>
    <w:p w:rsidRPr="007B38C3" w:rsidR="008B6675" w:rsidP="008B6675" w:rsidRDefault="008B6675" w14:paraId="34872CB5" w14:textId="77777777">
      <w:pPr>
        <w:widowControl w:val="0"/>
        <w:numPr>
          <w:ilvl w:val="0"/>
          <w:numId w:val="11"/>
        </w:numPr>
        <w:shd w:val="clear" w:color="auto" w:fill="FFFFFF"/>
        <w:autoSpaceDE w:val="0"/>
        <w:autoSpaceDN w:val="0"/>
        <w:spacing w:after="0" w:line="240" w:lineRule="auto"/>
        <w:jc w:val="both"/>
        <w:rPr>
          <w:rFonts w:cstheme="minorHAnsi"/>
          <w:lang w:val="en-GB"/>
        </w:rPr>
      </w:pPr>
      <w:r w:rsidRPr="00FA06C9">
        <w:rPr>
          <w:rFonts w:cstheme="minorHAnsi"/>
          <w:lang w:val="en-GB"/>
        </w:rPr>
        <w:t>Master’s or PhD in Epidemiology and Biostatistics, Information Systems, Public Health, or related fields.</w:t>
      </w:r>
    </w:p>
    <w:p w:rsidRPr="00FA06C9" w:rsidR="008B6675" w:rsidP="008B6675" w:rsidRDefault="008B6675" w14:paraId="40CAE436" w14:textId="77777777">
      <w:pPr>
        <w:widowControl w:val="0"/>
        <w:numPr>
          <w:ilvl w:val="0"/>
          <w:numId w:val="11"/>
        </w:numPr>
        <w:shd w:val="clear" w:color="auto" w:fill="FFFFFF"/>
        <w:autoSpaceDE w:val="0"/>
        <w:autoSpaceDN w:val="0"/>
        <w:spacing w:after="0" w:line="240" w:lineRule="auto"/>
        <w:jc w:val="both"/>
        <w:rPr>
          <w:rFonts w:cstheme="minorHAnsi"/>
          <w:lang w:val="en-GB"/>
        </w:rPr>
      </w:pPr>
      <w:r w:rsidRPr="00FA06C9">
        <w:rPr>
          <w:rFonts w:cstheme="minorHAnsi"/>
          <w:lang w:val="en-GB"/>
        </w:rPr>
        <w:t>Additional training in Monitoring and Evaluation, including integrated data use approaches across multiple components and programs in the public health context</w:t>
      </w:r>
      <w:r w:rsidRPr="007B38C3">
        <w:rPr>
          <w:rFonts w:cstheme="minorHAnsi"/>
          <w:lang w:val="en-GB"/>
        </w:rPr>
        <w:t xml:space="preserve">, </w:t>
      </w:r>
      <w:r w:rsidRPr="00FA06C9">
        <w:rPr>
          <w:rFonts w:cstheme="minorHAnsi"/>
          <w:lang w:val="en-GB"/>
        </w:rPr>
        <w:t>is highly desirable.</w:t>
      </w:r>
    </w:p>
    <w:p w:rsidRPr="00FA06C9" w:rsidR="008B6675" w:rsidP="008B6675" w:rsidRDefault="008B6675" w14:paraId="42A1B7E5" w14:textId="77777777">
      <w:pPr>
        <w:widowControl w:val="0"/>
        <w:shd w:val="clear" w:color="auto" w:fill="FFFFFF"/>
        <w:autoSpaceDE w:val="0"/>
        <w:autoSpaceDN w:val="0"/>
        <w:spacing w:after="0" w:line="240" w:lineRule="auto"/>
        <w:ind w:left="720"/>
        <w:jc w:val="both"/>
        <w:rPr>
          <w:rFonts w:cstheme="minorHAnsi"/>
          <w:lang w:val="en-GB"/>
        </w:rPr>
      </w:pPr>
    </w:p>
    <w:p w:rsidRPr="00FA06C9" w:rsidR="008B6675" w:rsidP="008B6675" w:rsidRDefault="008B6675" w14:paraId="5118A295" w14:textId="77777777">
      <w:pPr>
        <w:widowControl w:val="0"/>
        <w:shd w:val="clear" w:color="auto" w:fill="FFFFFF"/>
        <w:autoSpaceDE w:val="0"/>
        <w:autoSpaceDN w:val="0"/>
        <w:spacing w:after="0" w:line="240" w:lineRule="auto"/>
        <w:jc w:val="both"/>
        <w:rPr>
          <w:rFonts w:cstheme="minorHAnsi"/>
          <w:b/>
          <w:bCs/>
        </w:rPr>
      </w:pPr>
      <w:r w:rsidRPr="00FA06C9">
        <w:rPr>
          <w:rFonts w:cstheme="minorHAnsi"/>
          <w:b/>
          <w:bCs/>
        </w:rPr>
        <w:t>Experience</w:t>
      </w:r>
    </w:p>
    <w:p w:rsidRPr="00FA06C9" w:rsidR="008B6675" w:rsidP="008B6675" w:rsidRDefault="008B6675" w14:paraId="39221887" w14:textId="4606C22F">
      <w:pPr>
        <w:widowControl w:val="0"/>
        <w:numPr>
          <w:ilvl w:val="0"/>
          <w:numId w:val="12"/>
        </w:numPr>
        <w:shd w:val="clear" w:color="auto" w:fill="FFFFFF"/>
        <w:autoSpaceDE w:val="0"/>
        <w:autoSpaceDN w:val="0"/>
        <w:spacing w:after="0" w:line="240" w:lineRule="auto"/>
        <w:jc w:val="both"/>
        <w:rPr>
          <w:rFonts w:cstheme="minorHAnsi"/>
          <w:lang w:val="en-GB"/>
        </w:rPr>
      </w:pPr>
      <w:r w:rsidRPr="00FA06C9">
        <w:rPr>
          <w:rFonts w:cstheme="minorHAnsi"/>
          <w:lang w:val="en-GB"/>
        </w:rPr>
        <w:t>≥10 years of experience in Malaria Surveillance</w:t>
      </w:r>
    </w:p>
    <w:p w:rsidRPr="007B38C3" w:rsidR="008B6675" w:rsidP="008B6675" w:rsidRDefault="008B6675" w14:paraId="6C13CA2F" w14:textId="316994E8">
      <w:pPr>
        <w:widowControl w:val="0"/>
        <w:numPr>
          <w:ilvl w:val="0"/>
          <w:numId w:val="12"/>
        </w:numPr>
        <w:shd w:val="clear" w:color="auto" w:fill="FFFFFF"/>
        <w:autoSpaceDE w:val="0"/>
        <w:autoSpaceDN w:val="0"/>
        <w:spacing w:after="0" w:line="240" w:lineRule="auto"/>
        <w:jc w:val="both"/>
        <w:rPr>
          <w:rFonts w:cstheme="minorHAnsi"/>
          <w:lang w:val="en-GB"/>
        </w:rPr>
      </w:pPr>
      <w:r w:rsidRPr="007B38C3">
        <w:rPr>
          <w:rFonts w:cstheme="minorHAnsi"/>
          <w:lang w:val="en-GB"/>
        </w:rPr>
        <w:t>P</w:t>
      </w:r>
      <w:r w:rsidRPr="00FA06C9">
        <w:rPr>
          <w:rFonts w:cstheme="minorHAnsi"/>
          <w:lang w:val="en-GB"/>
        </w:rPr>
        <w:t>ossess strong expertise in Health</w:t>
      </w:r>
      <w:r w:rsidR="001605F7">
        <w:rPr>
          <w:rFonts w:cstheme="minorHAnsi"/>
          <w:lang w:val="en-GB"/>
        </w:rPr>
        <w:t xml:space="preserve"> Ma</w:t>
      </w:r>
      <w:r w:rsidR="00033DF3">
        <w:rPr>
          <w:rFonts w:cstheme="minorHAnsi"/>
          <w:lang w:val="en-GB"/>
        </w:rPr>
        <w:t>nagement</w:t>
      </w:r>
      <w:r w:rsidRPr="00FA06C9">
        <w:rPr>
          <w:rFonts w:cstheme="minorHAnsi"/>
          <w:lang w:val="en-GB"/>
        </w:rPr>
        <w:t xml:space="preserve"> Information Systems</w:t>
      </w:r>
      <w:r w:rsidR="00033DF3">
        <w:rPr>
          <w:rFonts w:cstheme="minorHAnsi"/>
          <w:lang w:val="en-GB"/>
        </w:rPr>
        <w:t xml:space="preserve"> </w:t>
      </w:r>
      <w:r w:rsidR="0096333E">
        <w:rPr>
          <w:rFonts w:cstheme="minorHAnsi"/>
          <w:lang w:val="en-GB"/>
        </w:rPr>
        <w:t>(</w:t>
      </w:r>
      <w:r w:rsidR="00033DF3">
        <w:rPr>
          <w:rFonts w:cstheme="minorHAnsi"/>
          <w:lang w:val="en-GB"/>
        </w:rPr>
        <w:t>HMIS</w:t>
      </w:r>
      <w:r w:rsidRPr="0096333E" w:rsidR="0096333E">
        <w:rPr>
          <w:rFonts w:cstheme="minorHAnsi"/>
          <w:lang w:val="en-GB"/>
        </w:rPr>
        <w:t>)</w:t>
      </w:r>
      <w:r w:rsidRPr="007B38C3">
        <w:rPr>
          <w:rFonts w:cstheme="minorHAnsi"/>
          <w:lang w:val="en-GB"/>
        </w:rPr>
        <w:t xml:space="preserve">, </w:t>
      </w:r>
      <w:r w:rsidRPr="00FA06C9">
        <w:rPr>
          <w:rFonts w:cstheme="minorHAnsi"/>
          <w:lang w:val="en-GB"/>
        </w:rPr>
        <w:t>design and implementation of public health research using digital systems for data collection.</w:t>
      </w:r>
    </w:p>
    <w:p w:rsidRPr="00FA06C9" w:rsidR="008B6675" w:rsidP="008B6675" w:rsidRDefault="008B6675" w14:paraId="4E40506E" w14:textId="77777777">
      <w:pPr>
        <w:widowControl w:val="0"/>
        <w:numPr>
          <w:ilvl w:val="0"/>
          <w:numId w:val="12"/>
        </w:numPr>
        <w:shd w:val="clear" w:color="auto" w:fill="FFFFFF"/>
        <w:autoSpaceDE w:val="0"/>
        <w:autoSpaceDN w:val="0"/>
        <w:spacing w:after="0" w:line="240" w:lineRule="auto"/>
        <w:jc w:val="both"/>
        <w:rPr>
          <w:rFonts w:cstheme="minorHAnsi"/>
          <w:lang w:val="en-GB"/>
        </w:rPr>
      </w:pPr>
      <w:r w:rsidRPr="007B38C3">
        <w:rPr>
          <w:rFonts w:cstheme="minorHAnsi"/>
          <w:lang w:val="en-GB"/>
        </w:rPr>
        <w:t>P</w:t>
      </w:r>
      <w:r w:rsidRPr="00FA06C9">
        <w:rPr>
          <w:rFonts w:cstheme="minorHAnsi"/>
          <w:lang w:val="en-GB"/>
        </w:rPr>
        <w:t>roven experience in developing and delivering training programs, including the design of training packages for capacity building. Previous involvement in conducting evaluations of similar scope and scale is essential.</w:t>
      </w:r>
    </w:p>
    <w:p w:rsidRPr="007B38C3" w:rsidR="008B6675" w:rsidP="008B6675" w:rsidRDefault="008B6675" w14:paraId="145A6068" w14:textId="77777777">
      <w:pPr>
        <w:widowControl w:val="0"/>
        <w:numPr>
          <w:ilvl w:val="0"/>
          <w:numId w:val="12"/>
        </w:numPr>
        <w:shd w:val="clear" w:color="auto" w:fill="FFFFFF"/>
        <w:autoSpaceDE w:val="0"/>
        <w:autoSpaceDN w:val="0"/>
        <w:spacing w:after="0" w:line="240" w:lineRule="auto"/>
        <w:jc w:val="both"/>
        <w:rPr>
          <w:rFonts w:cstheme="minorHAnsi"/>
          <w:lang w:val="en-GB"/>
        </w:rPr>
      </w:pPr>
      <w:r w:rsidRPr="00FA06C9">
        <w:rPr>
          <w:rFonts w:cstheme="minorHAnsi"/>
          <w:lang w:val="en-GB"/>
        </w:rPr>
        <w:t>Strong experience in programmatic malaria approaches in low-transmission settings, including related monitoring and evaluation frameworks.</w:t>
      </w:r>
    </w:p>
    <w:p w:rsidRPr="00FA06C9" w:rsidR="008B6675" w:rsidP="008B6675" w:rsidRDefault="008B6675" w14:paraId="6A314474" w14:textId="77777777">
      <w:pPr>
        <w:widowControl w:val="0"/>
        <w:shd w:val="clear" w:color="auto" w:fill="FFFFFF"/>
        <w:autoSpaceDE w:val="0"/>
        <w:autoSpaceDN w:val="0"/>
        <w:spacing w:after="0" w:line="240" w:lineRule="auto"/>
        <w:jc w:val="both"/>
        <w:rPr>
          <w:rFonts w:cstheme="minorHAnsi"/>
          <w:lang w:val="en-GB"/>
        </w:rPr>
      </w:pPr>
    </w:p>
    <w:p w:rsidRPr="00FA06C9" w:rsidR="008B6675" w:rsidP="008B6675" w:rsidRDefault="008B6675" w14:paraId="7F1C0BB3" w14:textId="77777777">
      <w:pPr>
        <w:widowControl w:val="0"/>
        <w:shd w:val="clear" w:color="auto" w:fill="FFFFFF"/>
        <w:autoSpaceDE w:val="0"/>
        <w:autoSpaceDN w:val="0"/>
        <w:spacing w:after="0" w:line="240" w:lineRule="auto"/>
        <w:jc w:val="both"/>
        <w:rPr>
          <w:rFonts w:cstheme="minorHAnsi"/>
          <w:b/>
          <w:bCs/>
        </w:rPr>
      </w:pPr>
      <w:r w:rsidRPr="00FA06C9">
        <w:rPr>
          <w:rFonts w:cstheme="minorHAnsi"/>
          <w:b/>
          <w:bCs/>
        </w:rPr>
        <w:t>Technical Skills</w:t>
      </w:r>
    </w:p>
    <w:p w:rsidRPr="007B38C3" w:rsidR="008B6675" w:rsidP="008B6675" w:rsidRDefault="008B6675" w14:paraId="71F9D201" w14:textId="77777777">
      <w:pPr>
        <w:pStyle w:val="ListParagraph"/>
        <w:widowControl w:val="0"/>
        <w:numPr>
          <w:ilvl w:val="0"/>
          <w:numId w:val="13"/>
        </w:numPr>
        <w:shd w:val="clear" w:color="auto" w:fill="FFFFFF"/>
        <w:autoSpaceDE w:val="0"/>
        <w:autoSpaceDN w:val="0"/>
        <w:spacing w:after="0" w:line="240" w:lineRule="auto"/>
        <w:jc w:val="both"/>
        <w:rPr>
          <w:rFonts w:cstheme="minorHAnsi"/>
          <w:lang w:val="en-GB"/>
        </w:rPr>
      </w:pPr>
      <w:r w:rsidRPr="007B38C3">
        <w:rPr>
          <w:rFonts w:cstheme="minorHAnsi"/>
          <w:lang w:val="en-GB"/>
        </w:rPr>
        <w:t xml:space="preserve">Demonstrates strong oral and written communication skills in both Portuguese and English. </w:t>
      </w:r>
    </w:p>
    <w:p w:rsidRPr="007B38C3" w:rsidR="008B6675" w:rsidP="008B6675" w:rsidRDefault="008B6675" w14:paraId="17FA537F" w14:textId="77777777">
      <w:pPr>
        <w:pStyle w:val="ListParagraph"/>
        <w:widowControl w:val="0"/>
        <w:numPr>
          <w:ilvl w:val="0"/>
          <w:numId w:val="13"/>
        </w:numPr>
        <w:shd w:val="clear" w:color="auto" w:fill="FFFFFF"/>
        <w:autoSpaceDE w:val="0"/>
        <w:autoSpaceDN w:val="0"/>
        <w:spacing w:after="0" w:line="240" w:lineRule="auto"/>
        <w:jc w:val="both"/>
        <w:rPr>
          <w:rFonts w:cstheme="minorHAnsi"/>
          <w:lang w:val="en-GB"/>
        </w:rPr>
      </w:pPr>
      <w:r w:rsidRPr="007B38C3">
        <w:rPr>
          <w:rFonts w:cstheme="minorHAnsi"/>
          <w:lang w:val="en-GB"/>
        </w:rPr>
        <w:t>Advanced proficiency in statistical software, particularly Stata and R, and expertise in DHIS2, with a strong focus on data integration and the development of dynamic dashboards for data visualization and analysis.</w:t>
      </w:r>
    </w:p>
    <w:p w:rsidRPr="007B38C3" w:rsidR="008B6675" w:rsidP="008B6675" w:rsidRDefault="008B6675" w14:paraId="7961EE99" w14:textId="77777777">
      <w:pPr>
        <w:pStyle w:val="ListParagraph"/>
        <w:widowControl w:val="0"/>
        <w:numPr>
          <w:ilvl w:val="0"/>
          <w:numId w:val="13"/>
        </w:numPr>
        <w:shd w:val="clear" w:color="auto" w:fill="FFFFFF"/>
        <w:autoSpaceDE w:val="0"/>
        <w:autoSpaceDN w:val="0"/>
        <w:spacing w:after="0" w:line="240" w:lineRule="auto"/>
        <w:jc w:val="both"/>
        <w:rPr>
          <w:rFonts w:cstheme="minorHAnsi"/>
          <w:lang w:val="en-GB"/>
        </w:rPr>
      </w:pPr>
      <w:r w:rsidRPr="007B38C3">
        <w:rPr>
          <w:rFonts w:cstheme="minorHAnsi"/>
          <w:lang w:val="en-GB"/>
        </w:rPr>
        <w:t>Capable of managing complex inputs from multidisciplinary teams and delivering outputs within tight deadlines.</w:t>
      </w:r>
    </w:p>
    <w:p w:rsidRPr="007B38C3" w:rsidR="008B6675" w:rsidP="008B6675" w:rsidRDefault="008B6675" w14:paraId="3D0B5E04" w14:textId="77777777">
      <w:pPr>
        <w:widowControl w:val="0"/>
        <w:shd w:val="clear" w:color="auto" w:fill="FFFFFF"/>
        <w:autoSpaceDE w:val="0"/>
        <w:autoSpaceDN w:val="0"/>
        <w:spacing w:after="0" w:line="240" w:lineRule="auto"/>
        <w:jc w:val="both"/>
        <w:rPr>
          <w:rFonts w:cstheme="minorHAnsi"/>
          <w:b/>
          <w:bCs/>
          <w:lang w:val="en-GB"/>
        </w:rPr>
      </w:pPr>
    </w:p>
    <w:p w:rsidRPr="00FA06C9" w:rsidR="008B6675" w:rsidP="008B6675" w:rsidRDefault="008B6675" w14:paraId="782291CC" w14:textId="77777777">
      <w:pPr>
        <w:widowControl w:val="0"/>
        <w:shd w:val="clear" w:color="auto" w:fill="FFFFFF"/>
        <w:autoSpaceDE w:val="0"/>
        <w:autoSpaceDN w:val="0"/>
        <w:spacing w:after="0" w:line="240" w:lineRule="auto"/>
        <w:jc w:val="both"/>
        <w:rPr>
          <w:rFonts w:cstheme="minorHAnsi"/>
          <w:b/>
          <w:bCs/>
        </w:rPr>
      </w:pPr>
      <w:r w:rsidRPr="00FA06C9">
        <w:rPr>
          <w:rFonts w:cstheme="minorHAnsi"/>
          <w:b/>
          <w:bCs/>
        </w:rPr>
        <w:t>Leadership, Management, and Coordination</w:t>
      </w:r>
    </w:p>
    <w:p w:rsidRPr="007B38C3" w:rsidR="008B6675" w:rsidP="008B6675" w:rsidRDefault="008B6675" w14:paraId="614030D9" w14:textId="264F1700">
      <w:pPr>
        <w:pStyle w:val="ListParagraph"/>
        <w:widowControl w:val="0"/>
        <w:numPr>
          <w:ilvl w:val="0"/>
          <w:numId w:val="14"/>
        </w:numPr>
        <w:shd w:val="clear" w:color="auto" w:fill="FFFFFF"/>
        <w:autoSpaceDE w:val="0"/>
        <w:autoSpaceDN w:val="0"/>
        <w:spacing w:after="0" w:line="240" w:lineRule="auto"/>
        <w:jc w:val="both"/>
        <w:rPr>
          <w:rFonts w:cstheme="minorHAnsi"/>
          <w:lang w:val="en-GB"/>
        </w:rPr>
      </w:pPr>
      <w:r w:rsidRPr="007B38C3">
        <w:rPr>
          <w:rFonts w:cstheme="minorHAnsi"/>
          <w:lang w:val="en-GB"/>
        </w:rPr>
        <w:t>The consultant works independently, consistently meets deadlines, and delivers high-quality outputs</w:t>
      </w:r>
      <w:r w:rsidR="00460B94">
        <w:rPr>
          <w:rFonts w:cstheme="minorHAnsi"/>
          <w:lang w:val="en-GB"/>
        </w:rPr>
        <w:t>;</w:t>
      </w:r>
    </w:p>
    <w:p w:rsidRPr="007B38C3" w:rsidR="008B6675" w:rsidP="008B6675" w:rsidRDefault="008B6675" w14:paraId="769EEAD7" w14:textId="66DB26B7">
      <w:pPr>
        <w:pStyle w:val="ListParagraph"/>
        <w:widowControl w:val="0"/>
        <w:numPr>
          <w:ilvl w:val="0"/>
          <w:numId w:val="14"/>
        </w:numPr>
        <w:shd w:val="clear" w:color="auto" w:fill="FFFFFF"/>
        <w:autoSpaceDE w:val="0"/>
        <w:autoSpaceDN w:val="0"/>
        <w:spacing w:after="0" w:line="240" w:lineRule="auto"/>
        <w:jc w:val="both"/>
        <w:rPr>
          <w:rFonts w:cstheme="minorHAnsi"/>
          <w:lang w:val="en-GB"/>
        </w:rPr>
      </w:pPr>
      <w:r w:rsidRPr="007B38C3">
        <w:rPr>
          <w:rFonts w:cstheme="minorHAnsi"/>
          <w:lang w:val="en-GB"/>
        </w:rPr>
        <w:lastRenderedPageBreak/>
        <w:t>They have experience collaborating with multidisciplinary teams within the Ministry of Health (MISAU), particularly with the National Malaria Control Program (NMCP)</w:t>
      </w:r>
      <w:r w:rsidR="00010CA4">
        <w:rPr>
          <w:rFonts w:cstheme="minorHAnsi"/>
          <w:lang w:val="en-GB"/>
        </w:rPr>
        <w:t xml:space="preserve"> and related partner</w:t>
      </w:r>
      <w:r w:rsidR="00460B94">
        <w:rPr>
          <w:rFonts w:cstheme="minorHAnsi"/>
          <w:lang w:val="en-GB"/>
        </w:rPr>
        <w:t>;</w:t>
      </w:r>
    </w:p>
    <w:p w:rsidRPr="007B38C3" w:rsidR="008B6675" w:rsidP="008B6675" w:rsidRDefault="008B6675" w14:paraId="49A43D88" w14:textId="12197620">
      <w:pPr>
        <w:pStyle w:val="ListParagraph"/>
        <w:widowControl w:val="0"/>
        <w:numPr>
          <w:ilvl w:val="0"/>
          <w:numId w:val="14"/>
        </w:numPr>
        <w:shd w:val="clear" w:color="auto" w:fill="FFFFFF"/>
        <w:autoSpaceDE w:val="0"/>
        <w:autoSpaceDN w:val="0"/>
        <w:spacing w:after="0" w:line="240" w:lineRule="auto"/>
        <w:jc w:val="both"/>
        <w:rPr>
          <w:rFonts w:cstheme="minorHAnsi"/>
          <w:lang w:val="en-GB"/>
        </w:rPr>
      </w:pPr>
      <w:r w:rsidRPr="007B38C3">
        <w:rPr>
          <w:rFonts w:cstheme="minorHAnsi"/>
          <w:lang w:val="en-GB"/>
        </w:rPr>
        <w:t>Available to work on-site across all required locations, including Malaria Consortium, MISAU (NMCP and other programs), municipal health services, and health facilities</w:t>
      </w:r>
      <w:r w:rsidR="00460B94">
        <w:rPr>
          <w:rFonts w:cstheme="minorHAnsi"/>
          <w:lang w:val="en-GB"/>
        </w:rPr>
        <w:t>;</w:t>
      </w:r>
    </w:p>
    <w:p w:rsidRPr="007B38C3" w:rsidR="008B6675" w:rsidP="008B6675" w:rsidRDefault="008B6675" w14:paraId="3CD954F6" w14:textId="77777777">
      <w:pPr>
        <w:pStyle w:val="ListParagraph"/>
        <w:widowControl w:val="0"/>
        <w:numPr>
          <w:ilvl w:val="0"/>
          <w:numId w:val="14"/>
        </w:numPr>
        <w:shd w:val="clear" w:color="auto" w:fill="FFFFFF"/>
        <w:autoSpaceDE w:val="0"/>
        <w:autoSpaceDN w:val="0"/>
        <w:spacing w:after="0" w:line="240" w:lineRule="auto"/>
        <w:jc w:val="both"/>
        <w:rPr>
          <w:rFonts w:cstheme="minorHAnsi"/>
          <w:lang w:val="en-GB"/>
        </w:rPr>
      </w:pPr>
      <w:r w:rsidRPr="007B38C3">
        <w:rPr>
          <w:rFonts w:cstheme="minorHAnsi"/>
          <w:lang w:val="en-GB"/>
        </w:rPr>
        <w:t>Actively participate in weekly and ad hoc progress review meetings to ensure effective coordination and timely delivery of results.</w:t>
      </w:r>
    </w:p>
    <w:p w:rsidRPr="007B38C3" w:rsidR="0087190C" w:rsidP="00FE7F74" w:rsidRDefault="0087190C" w14:paraId="73F81DC2" w14:textId="77777777">
      <w:pPr>
        <w:autoSpaceDE w:val="0"/>
        <w:autoSpaceDN w:val="0"/>
        <w:jc w:val="both"/>
        <w:rPr>
          <w:rFonts w:cstheme="minorHAnsi"/>
          <w:lang w:val="en-GB"/>
        </w:rPr>
      </w:pPr>
    </w:p>
    <w:p w:rsidR="00176DDD" w:rsidP="00D178B8" w:rsidRDefault="00176DDD" w14:paraId="33805BFB" w14:textId="77777777">
      <w:pPr>
        <w:widowControl w:val="0"/>
        <w:shd w:val="clear" w:color="auto" w:fill="FFFFFF"/>
        <w:autoSpaceDE w:val="0"/>
        <w:autoSpaceDN w:val="0"/>
        <w:spacing w:after="0" w:line="240" w:lineRule="auto"/>
        <w:jc w:val="both"/>
        <w:rPr>
          <w:rFonts w:cstheme="minorHAnsi"/>
          <w:b/>
          <w:bCs/>
        </w:rPr>
      </w:pPr>
      <w:r w:rsidRPr="00127B0C">
        <w:rPr>
          <w:rFonts w:cstheme="minorHAnsi"/>
          <w:b/>
          <w:bCs/>
        </w:rPr>
        <w:t>APPLICATION</w:t>
      </w:r>
    </w:p>
    <w:p w:rsidRPr="00127B0C" w:rsidR="00010CA4" w:rsidP="00176DDD" w:rsidRDefault="00010CA4" w14:paraId="64CBA8C2" w14:textId="77777777">
      <w:pPr>
        <w:widowControl w:val="0"/>
        <w:shd w:val="clear" w:color="auto" w:fill="FFFFFF"/>
        <w:autoSpaceDE w:val="0"/>
        <w:autoSpaceDN w:val="0"/>
        <w:spacing w:after="0" w:line="240" w:lineRule="auto"/>
        <w:ind w:left="720" w:hanging="360"/>
        <w:jc w:val="both"/>
        <w:rPr>
          <w:rFonts w:cstheme="minorHAnsi"/>
          <w:b/>
          <w:bCs/>
        </w:rPr>
      </w:pPr>
    </w:p>
    <w:p w:rsidRPr="00127B0C" w:rsidR="00176DDD" w:rsidP="4CBA355F" w:rsidRDefault="00176DDD" w14:paraId="5E5581FA" w14:textId="0E4597EF">
      <w:pPr>
        <w:widowControl w:val="0"/>
        <w:shd w:val="clear" w:color="auto" w:fill="FFFFFF" w:themeFill="background1"/>
        <w:autoSpaceDE w:val="0"/>
        <w:autoSpaceDN w:val="0"/>
        <w:spacing w:after="0" w:line="240" w:lineRule="auto"/>
        <w:ind w:left="720" w:hanging="360"/>
        <w:jc w:val="both"/>
        <w:rPr>
          <w:lang w:val="en-GB"/>
        </w:rPr>
      </w:pPr>
      <w:r w:rsidRPr="43EBC3ED" w:rsidR="59A36751">
        <w:rPr>
          <w:lang w:val="en-GB"/>
        </w:rPr>
        <w:t xml:space="preserve">Interested consultants should </w:t>
      </w:r>
      <w:r w:rsidRPr="43EBC3ED" w:rsidR="59A36751">
        <w:rPr>
          <w:lang w:val="en-GB"/>
        </w:rPr>
        <w:t>submit</w:t>
      </w:r>
      <w:r w:rsidRPr="43EBC3ED" w:rsidR="59A36751">
        <w:rPr>
          <w:lang w:val="en-GB"/>
        </w:rPr>
        <w:t xml:space="preserve"> the following documents by </w:t>
      </w:r>
      <w:r w:rsidRPr="43EBC3ED" w:rsidR="32C97DEA">
        <w:rPr>
          <w:lang w:val="en-GB"/>
        </w:rPr>
        <w:t>30</w:t>
      </w:r>
      <w:r w:rsidRPr="43EBC3ED" w:rsidR="59A36751">
        <w:rPr>
          <w:b w:val="1"/>
          <w:bCs w:val="1"/>
          <w:color w:val="FF0000"/>
          <w:lang w:val="en-GB"/>
        </w:rPr>
        <w:t xml:space="preserve"> </w:t>
      </w:r>
      <w:r w:rsidRPr="43EBC3ED" w:rsidR="4B73F762">
        <w:rPr>
          <w:lang w:val="en-GB"/>
        </w:rPr>
        <w:t>June</w:t>
      </w:r>
      <w:r w:rsidRPr="43EBC3ED" w:rsidR="59A36751">
        <w:rPr>
          <w:lang w:val="en-GB"/>
        </w:rPr>
        <w:t xml:space="preserve"> 2026:</w:t>
      </w:r>
    </w:p>
    <w:p w:rsidRPr="00127B0C" w:rsidR="00176DDD" w:rsidP="00176DDD" w:rsidRDefault="00176DDD" w14:paraId="11682CD7" w14:textId="719D9F0A">
      <w:pPr>
        <w:widowControl w:val="0"/>
        <w:numPr>
          <w:ilvl w:val="0"/>
          <w:numId w:val="15"/>
        </w:numPr>
        <w:shd w:val="clear" w:color="auto" w:fill="FFFFFF"/>
        <w:autoSpaceDE w:val="0"/>
        <w:autoSpaceDN w:val="0"/>
        <w:spacing w:after="0" w:line="240" w:lineRule="auto"/>
        <w:jc w:val="both"/>
        <w:rPr>
          <w:rFonts w:cstheme="minorHAnsi"/>
        </w:rPr>
      </w:pPr>
      <w:r w:rsidRPr="00127B0C">
        <w:rPr>
          <w:rFonts w:cstheme="minorHAnsi"/>
        </w:rPr>
        <w:t>CV highlighting relevant experience</w:t>
      </w:r>
      <w:r w:rsidRPr="007B38C3">
        <w:rPr>
          <w:rFonts w:cstheme="minorHAnsi"/>
        </w:rPr>
        <w:t xml:space="preserve"> (2 pages maximum)</w:t>
      </w:r>
      <w:r w:rsidR="00994D9B">
        <w:rPr>
          <w:rFonts w:cstheme="minorHAnsi"/>
        </w:rPr>
        <w:t>;</w:t>
      </w:r>
    </w:p>
    <w:p w:rsidRPr="00127B0C" w:rsidR="00176DDD" w:rsidP="00176DDD" w:rsidRDefault="00176DDD" w14:paraId="648CDF7D" w14:textId="46EB2ED4">
      <w:pPr>
        <w:widowControl w:val="0"/>
        <w:numPr>
          <w:ilvl w:val="0"/>
          <w:numId w:val="15"/>
        </w:numPr>
        <w:shd w:val="clear" w:color="auto" w:fill="FFFFFF"/>
        <w:autoSpaceDE w:val="0"/>
        <w:autoSpaceDN w:val="0"/>
        <w:spacing w:after="0" w:line="240" w:lineRule="auto"/>
        <w:jc w:val="both"/>
        <w:rPr>
          <w:rFonts w:cstheme="minorHAnsi"/>
        </w:rPr>
      </w:pPr>
      <w:r w:rsidRPr="00127B0C">
        <w:rPr>
          <w:rFonts w:cstheme="minorHAnsi"/>
        </w:rPr>
        <w:t>A 1–</w:t>
      </w:r>
      <w:r w:rsidRPr="007B38C3">
        <w:rPr>
          <w:rFonts w:cstheme="minorHAnsi"/>
        </w:rPr>
        <w:t>2-page</w:t>
      </w:r>
      <w:r w:rsidRPr="00127B0C">
        <w:rPr>
          <w:rFonts w:cstheme="minorHAnsi"/>
        </w:rPr>
        <w:t xml:space="preserve"> technical proposal outlining the approach and timeline</w:t>
      </w:r>
      <w:r w:rsidR="00994D9B">
        <w:rPr>
          <w:rFonts w:cstheme="minorHAnsi"/>
        </w:rPr>
        <w:t>;</w:t>
      </w:r>
    </w:p>
    <w:p w:rsidRPr="00127B0C" w:rsidR="00176DDD" w:rsidP="00176DDD" w:rsidRDefault="00176DDD" w14:paraId="0B669EC5" w14:textId="5D61DD5E">
      <w:pPr>
        <w:widowControl w:val="0"/>
        <w:numPr>
          <w:ilvl w:val="0"/>
          <w:numId w:val="15"/>
        </w:numPr>
        <w:shd w:val="clear" w:color="auto" w:fill="FFFFFF"/>
        <w:autoSpaceDE w:val="0"/>
        <w:autoSpaceDN w:val="0"/>
        <w:spacing w:after="0" w:line="240" w:lineRule="auto"/>
        <w:jc w:val="both"/>
        <w:rPr>
          <w:rFonts w:cstheme="minorHAnsi"/>
        </w:rPr>
      </w:pPr>
      <w:r w:rsidRPr="00127B0C">
        <w:rPr>
          <w:rFonts w:cstheme="minorHAnsi"/>
        </w:rPr>
        <w:t>Two samples of similar work (if available)</w:t>
      </w:r>
      <w:r w:rsidR="00BF48D6">
        <w:rPr>
          <w:rFonts w:cstheme="minorHAnsi"/>
        </w:rPr>
        <w:t>, including reference of system developed</w:t>
      </w:r>
      <w:r w:rsidR="00465C52">
        <w:rPr>
          <w:rFonts w:cstheme="minorHAnsi"/>
        </w:rPr>
        <w:t xml:space="preserve"> or improved</w:t>
      </w:r>
      <w:r w:rsidR="00BF48D6">
        <w:rPr>
          <w:rFonts w:cstheme="minorHAnsi"/>
        </w:rPr>
        <w:t xml:space="preserve"> </w:t>
      </w:r>
      <w:r w:rsidR="00186AF9">
        <w:rPr>
          <w:rFonts w:cstheme="minorHAnsi"/>
        </w:rPr>
        <w:t>related to DHIS</w:t>
      </w:r>
      <w:r w:rsidR="00994D9B">
        <w:rPr>
          <w:rFonts w:cstheme="minorHAnsi"/>
        </w:rPr>
        <w:t>;</w:t>
      </w:r>
    </w:p>
    <w:p w:rsidRPr="00127B0C" w:rsidR="00176DDD" w:rsidP="00176DDD" w:rsidRDefault="00176DDD" w14:paraId="7AE5B5AB" w14:textId="3D1D9417">
      <w:pPr>
        <w:widowControl w:val="0"/>
        <w:numPr>
          <w:ilvl w:val="0"/>
          <w:numId w:val="15"/>
        </w:numPr>
        <w:shd w:val="clear" w:color="auto" w:fill="FFFFFF"/>
        <w:autoSpaceDE w:val="0"/>
        <w:autoSpaceDN w:val="0"/>
        <w:spacing w:after="0" w:line="240" w:lineRule="auto"/>
        <w:jc w:val="both"/>
        <w:rPr>
          <w:rFonts w:cstheme="minorHAnsi"/>
        </w:rPr>
      </w:pPr>
      <w:r w:rsidRPr="00127B0C">
        <w:rPr>
          <w:rFonts w:cstheme="minorHAnsi"/>
        </w:rPr>
        <w:t>Financial proposal (daily rate estimated</w:t>
      </w:r>
      <w:r w:rsidRPr="007B38C3">
        <w:rPr>
          <w:rFonts w:cstheme="minorHAnsi"/>
        </w:rPr>
        <w:t>)</w:t>
      </w:r>
      <w:r w:rsidR="00994D9B">
        <w:rPr>
          <w:rFonts w:cstheme="minorHAnsi"/>
        </w:rPr>
        <w:t>.</w:t>
      </w:r>
    </w:p>
    <w:p w:rsidRPr="007B38C3" w:rsidR="003E067B" w:rsidP="003E067B" w:rsidRDefault="003E067B" w14:paraId="241C162E" w14:textId="31BF3C23">
      <w:pPr>
        <w:rPr>
          <w:rFonts w:cstheme="minorHAnsi"/>
          <w:lang w:val="en-GB"/>
        </w:rPr>
      </w:pPr>
    </w:p>
    <w:p w:rsidRPr="007B38C3" w:rsidR="00C30127" w:rsidP="003E067B" w:rsidRDefault="00C30127" w14:paraId="761082C2" w14:textId="2BD97DD8">
      <w:pPr>
        <w:rPr>
          <w:rFonts w:cstheme="minorHAnsi"/>
          <w:b/>
          <w:bCs/>
          <w:lang w:val="en-GB"/>
        </w:rPr>
      </w:pPr>
      <w:r w:rsidRPr="007B38C3">
        <w:rPr>
          <w:rFonts w:cstheme="minorHAnsi"/>
          <w:b/>
          <w:bCs/>
          <w:lang w:val="en-GB"/>
        </w:rPr>
        <w:t>INTELLECTUAL PROPERTY, CONFIDENTIALITY, AND PUBLICATION RIGHTS</w:t>
      </w:r>
    </w:p>
    <w:p w:rsidRPr="003E067B" w:rsidR="003E067B" w:rsidP="00D7684D" w:rsidRDefault="003E067B" w14:paraId="7EB53A35" w14:textId="49CEF865">
      <w:pPr>
        <w:jc w:val="both"/>
        <w:rPr>
          <w:rFonts w:cstheme="minorHAnsi"/>
          <w:lang w:val="en-GB"/>
        </w:rPr>
      </w:pPr>
      <w:r w:rsidRPr="003E067B">
        <w:rPr>
          <w:rFonts w:cstheme="minorHAnsi"/>
          <w:lang w:val="en-GB"/>
        </w:rPr>
        <w:t>All data, consolidated databases, analytical code, scripts, technical reports, tables, models for malaria outbreak prevention and early detection systems, training packages developed, statistical outputs, and any other materials produced under this consultancy shall remain the exclusive property of Malaria Consortium.</w:t>
      </w:r>
    </w:p>
    <w:p w:rsidRPr="007B38C3" w:rsidR="003E067B" w:rsidP="00D7684D" w:rsidRDefault="003E067B" w14:paraId="0986FE11" w14:textId="011BE29F">
      <w:pPr>
        <w:jc w:val="both"/>
        <w:rPr>
          <w:rFonts w:cstheme="minorHAnsi"/>
          <w:lang w:val="en-GB"/>
        </w:rPr>
      </w:pPr>
      <w:r w:rsidRPr="003E067B">
        <w:rPr>
          <w:rFonts w:cstheme="minorHAnsi"/>
          <w:lang w:val="en-GB"/>
        </w:rPr>
        <w:t>The consultant hereby assigns in full to Malaria Consortium a</w:t>
      </w:r>
      <w:r w:rsidRPr="007B38C3" w:rsidR="003059F2">
        <w:rPr>
          <w:rFonts w:cstheme="minorHAnsi"/>
          <w:lang w:val="en-GB"/>
        </w:rPr>
        <w:t>ll</w:t>
      </w:r>
      <w:r w:rsidRPr="003E067B">
        <w:rPr>
          <w:rFonts w:cstheme="minorHAnsi"/>
          <w:lang w:val="en-GB"/>
        </w:rPr>
        <w:t xml:space="preserve"> rights over the deliverables produced under the contract, including rights of reproduction, modification, dissemination, adaptation, and use for programmatic, institutional, or scientific purposes.</w:t>
      </w:r>
    </w:p>
    <w:p w:rsidRPr="003059F2" w:rsidR="003059F2" w:rsidP="00D7684D" w:rsidRDefault="003059F2" w14:paraId="6F1ADCF8" w14:textId="77777777">
      <w:pPr>
        <w:jc w:val="both"/>
        <w:rPr>
          <w:rFonts w:cstheme="minorHAnsi"/>
        </w:rPr>
      </w:pPr>
      <w:r w:rsidRPr="003059F2">
        <w:rPr>
          <w:rFonts w:cstheme="minorHAnsi"/>
        </w:rPr>
        <w:t>The consultant commits to:</w:t>
      </w:r>
    </w:p>
    <w:p w:rsidRPr="003059F2" w:rsidR="003059F2" w:rsidP="00994D9B" w:rsidRDefault="003059F2" w14:paraId="749C00CA" w14:textId="77777777">
      <w:pPr>
        <w:numPr>
          <w:ilvl w:val="0"/>
          <w:numId w:val="16"/>
        </w:numPr>
        <w:spacing w:line="240" w:lineRule="auto"/>
        <w:jc w:val="both"/>
        <w:rPr>
          <w:rFonts w:cstheme="minorHAnsi"/>
          <w:lang w:val="en-GB"/>
        </w:rPr>
      </w:pPr>
      <w:r w:rsidRPr="003059F2">
        <w:rPr>
          <w:rFonts w:cstheme="minorHAnsi"/>
          <w:lang w:val="en-GB"/>
        </w:rPr>
        <w:t>Maintain strict confidentiality of all data and information accessed within the scope of the project and/or evaluation;</w:t>
      </w:r>
    </w:p>
    <w:p w:rsidRPr="003059F2" w:rsidR="003059F2" w:rsidP="00994D9B" w:rsidRDefault="003059F2" w14:paraId="1FD73866" w14:textId="77777777">
      <w:pPr>
        <w:numPr>
          <w:ilvl w:val="0"/>
          <w:numId w:val="16"/>
        </w:numPr>
        <w:spacing w:line="240" w:lineRule="auto"/>
        <w:jc w:val="both"/>
        <w:rPr>
          <w:rFonts w:cstheme="minorHAnsi"/>
          <w:lang w:val="en-GB"/>
        </w:rPr>
      </w:pPr>
      <w:r w:rsidRPr="003059F2">
        <w:rPr>
          <w:rFonts w:cstheme="minorHAnsi"/>
          <w:lang w:val="en-GB"/>
        </w:rPr>
        <w:t>Not use, reproduce, share, or disclose any data, code, results, or materials produced without prior, explicit, and written authorization from Malaria Consortium;</w:t>
      </w:r>
    </w:p>
    <w:p w:rsidRPr="003059F2" w:rsidR="003059F2" w:rsidP="00994D9B" w:rsidRDefault="003059F2" w14:paraId="1E9B7401" w14:textId="77777777">
      <w:pPr>
        <w:numPr>
          <w:ilvl w:val="0"/>
          <w:numId w:val="16"/>
        </w:numPr>
        <w:spacing w:line="240" w:lineRule="auto"/>
        <w:jc w:val="both"/>
        <w:rPr>
          <w:rFonts w:cstheme="minorHAnsi"/>
          <w:lang w:val="en-GB"/>
        </w:rPr>
      </w:pPr>
      <w:r w:rsidRPr="003059F2">
        <w:rPr>
          <w:rFonts w:cstheme="minorHAnsi"/>
          <w:lang w:val="en-GB"/>
        </w:rPr>
        <w:t>Not undertake secondary use of the data for academic, scientific, or commercial purposes;</w:t>
      </w:r>
    </w:p>
    <w:p w:rsidRPr="003059F2" w:rsidR="003059F2" w:rsidP="00994D9B" w:rsidRDefault="003059F2" w14:paraId="4CBE00C3" w14:textId="77777777">
      <w:pPr>
        <w:numPr>
          <w:ilvl w:val="0"/>
          <w:numId w:val="16"/>
        </w:numPr>
        <w:spacing w:line="240" w:lineRule="auto"/>
        <w:jc w:val="both"/>
        <w:rPr>
          <w:rFonts w:cstheme="minorHAnsi"/>
          <w:lang w:val="en-GB"/>
        </w:rPr>
      </w:pPr>
      <w:r w:rsidRPr="003059F2">
        <w:rPr>
          <w:rFonts w:cstheme="minorHAnsi"/>
          <w:lang w:val="en-GB"/>
        </w:rPr>
        <w:t>Not submit manuscripts, conference abstracts, or any scientific outputs based on project/evaluation data without formal authorization from Malaria Consortium.</w:t>
      </w:r>
    </w:p>
    <w:p w:rsidR="003059F2" w:rsidP="002D74E8" w:rsidRDefault="003059F2" w14:paraId="30300DBC" w14:textId="77777777">
      <w:pPr>
        <w:spacing w:after="0"/>
        <w:jc w:val="both"/>
        <w:rPr>
          <w:rFonts w:cstheme="minorHAnsi"/>
          <w:lang w:val="en-GB"/>
        </w:rPr>
      </w:pPr>
      <w:r w:rsidRPr="003059F2">
        <w:rPr>
          <w:rFonts w:cstheme="minorHAnsi"/>
          <w:lang w:val="en-GB"/>
        </w:rPr>
        <w:t>The consultant’s participation in any scientific publications arising from the project is not automatic and shall be subject to institutional decision by Malaria Consortium, in accordance with its internal authorship and scientific contribution policies.</w:t>
      </w:r>
    </w:p>
    <w:p w:rsidRPr="003059F2" w:rsidR="002D74E8" w:rsidP="002D74E8" w:rsidRDefault="002D74E8" w14:paraId="75C94868" w14:textId="77777777">
      <w:pPr>
        <w:spacing w:after="0"/>
        <w:jc w:val="both"/>
        <w:rPr>
          <w:rFonts w:cstheme="minorHAnsi"/>
          <w:lang w:val="en-GB"/>
        </w:rPr>
      </w:pPr>
    </w:p>
    <w:p w:rsidR="32F8B403" w:rsidP="00FB6BDA" w:rsidRDefault="003059F2" w14:paraId="1D07D7DC" w14:textId="174E2093">
      <w:pPr>
        <w:spacing w:after="0"/>
        <w:jc w:val="both"/>
        <w:rPr>
          <w:lang w:val="pt-BR"/>
        </w:rPr>
      </w:pPr>
      <w:r w:rsidRPr="3434E3DA">
        <w:rPr>
          <w:lang w:val="en-GB"/>
        </w:rPr>
        <w:t>Signature of the contract constitutes full acceptance of these conditions, as well as any additional specific contractual provisions.</w:t>
      </w:r>
    </w:p>
    <w:sectPr w:rsidR="32F8B403">
      <w:headerReference w:type="default" r:id="rId10"/>
      <w:footerReference w:type="default" r:id="rId11"/>
      <w:pgSz w:w="11906" w:h="16838" w:orient="portrait"/>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D2896" w:rsidP="00D94A00" w:rsidRDefault="007D2896" w14:paraId="776BB784" w14:textId="77777777">
      <w:pPr>
        <w:spacing w:after="0" w:line="240" w:lineRule="auto"/>
      </w:pPr>
      <w:r>
        <w:separator/>
      </w:r>
    </w:p>
  </w:endnote>
  <w:endnote w:type="continuationSeparator" w:id="0">
    <w:p w:rsidR="007D2896" w:rsidP="00D94A00" w:rsidRDefault="007D2896" w14:paraId="2675E5F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Liberation Sans">
    <w:altName w:val="Arial"/>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0867625"/>
      <w:docPartObj>
        <w:docPartGallery w:val="Page Numbers (Bottom of Page)"/>
        <w:docPartUnique/>
      </w:docPartObj>
    </w:sdtPr>
    <w:sdtContent>
      <w:sdt>
        <w:sdtPr>
          <w:id w:val="-1769616900"/>
          <w:docPartObj>
            <w:docPartGallery w:val="Page Numbers (Top of Page)"/>
            <w:docPartUnique/>
          </w:docPartObj>
        </w:sdtPr>
        <w:sdtContent>
          <w:p w:rsidR="006F25E7" w:rsidRDefault="006F25E7" w14:paraId="5CA7227C" w14:textId="38E765B9">
            <w:pPr>
              <w:pStyle w:val="Footer"/>
              <w:jc w:val="right"/>
            </w:pPr>
            <w:r>
              <w:rPr>
                <w:lang w:val="en-GB"/>
              </w:rPr>
              <w:t xml:space="preserve">Page </w:t>
            </w:r>
            <w:r>
              <w:rPr>
                <w:b/>
                <w:bCs/>
                <w:sz w:val="24"/>
                <w:szCs w:val="24"/>
              </w:rPr>
              <w:fldChar w:fldCharType="begin"/>
            </w:r>
            <w:r>
              <w:rPr>
                <w:b/>
                <w:bCs/>
              </w:rPr>
              <w:instrText>PAGE</w:instrText>
            </w:r>
            <w:r>
              <w:rPr>
                <w:b/>
                <w:bCs/>
                <w:sz w:val="24"/>
                <w:szCs w:val="24"/>
              </w:rPr>
              <w:fldChar w:fldCharType="separate"/>
            </w:r>
            <w:r>
              <w:rPr>
                <w:b/>
                <w:bCs/>
                <w:lang w:val="en-GB"/>
              </w:rPr>
              <w:t>2</w:t>
            </w:r>
            <w:r>
              <w:rPr>
                <w:b/>
                <w:bCs/>
                <w:sz w:val="24"/>
                <w:szCs w:val="24"/>
              </w:rPr>
              <w:fldChar w:fldCharType="end"/>
            </w:r>
            <w:r>
              <w:rPr>
                <w:lang w:val="en-GB"/>
              </w:rPr>
              <w:t xml:space="preserve"> of </w:t>
            </w:r>
            <w:r>
              <w:rPr>
                <w:b/>
                <w:bCs/>
                <w:sz w:val="24"/>
                <w:szCs w:val="24"/>
              </w:rPr>
              <w:fldChar w:fldCharType="begin"/>
            </w:r>
            <w:r>
              <w:rPr>
                <w:b/>
                <w:bCs/>
              </w:rPr>
              <w:instrText>NUMPAGES</w:instrText>
            </w:r>
            <w:r>
              <w:rPr>
                <w:b/>
                <w:bCs/>
                <w:sz w:val="24"/>
                <w:szCs w:val="24"/>
              </w:rPr>
              <w:fldChar w:fldCharType="separate"/>
            </w:r>
            <w:r>
              <w:rPr>
                <w:b/>
                <w:bCs/>
                <w:lang w:val="en-GB"/>
              </w:rPr>
              <w:t>2</w:t>
            </w:r>
            <w:r>
              <w:rPr>
                <w:b/>
                <w:bCs/>
                <w:sz w:val="24"/>
                <w:szCs w:val="24"/>
              </w:rPr>
              <w:fldChar w:fldCharType="end"/>
            </w:r>
          </w:p>
        </w:sdtContent>
      </w:sdt>
    </w:sdtContent>
  </w:sdt>
  <w:p w:rsidR="006F25E7" w:rsidRDefault="006F25E7" w14:paraId="5B5BF59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D2896" w:rsidP="00D94A00" w:rsidRDefault="007D2896" w14:paraId="45FE459E" w14:textId="77777777">
      <w:pPr>
        <w:spacing w:after="0" w:line="240" w:lineRule="auto"/>
      </w:pPr>
      <w:r>
        <w:separator/>
      </w:r>
    </w:p>
  </w:footnote>
  <w:footnote w:type="continuationSeparator" w:id="0">
    <w:p w:rsidR="007D2896" w:rsidP="00D94A00" w:rsidRDefault="007D2896" w14:paraId="0BAF7133"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D94A00" w:rsidP="00D94A00" w:rsidRDefault="00D94A00" w14:paraId="3117599A" w14:textId="77777777">
    <w:pPr>
      <w:pStyle w:val="Header"/>
      <w:jc w:val="right"/>
    </w:pPr>
    <w:r w:rsidRPr="007B38C3">
      <w:rPr>
        <w:rFonts w:cstheme="minorHAnsi"/>
        <w:noProof/>
        <w:lang w:val="en-GB" w:eastAsia="en-GB"/>
      </w:rPr>
      <w:drawing>
        <wp:inline distT="0" distB="0" distL="0" distR="0" wp14:anchorId="1B413D56" wp14:editId="30DAD872">
          <wp:extent cx="1529375" cy="759999"/>
          <wp:effectExtent l="0" t="0" r="0" b="0"/>
          <wp:docPr id="35219195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529375" cy="75999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C1D3E"/>
    <w:multiLevelType w:val="hybridMultilevel"/>
    <w:tmpl w:val="342E1FF8"/>
    <w:lvl w:ilvl="0" w:tplc="7B68C6E8">
      <w:start w:val="1"/>
      <w:numFmt w:val="bullet"/>
      <w:lvlText w:val=""/>
      <w:lvlJc w:val="left"/>
      <w:pPr>
        <w:ind w:left="720" w:hanging="360"/>
      </w:pPr>
      <w:rPr>
        <w:rFonts w:hint="default" w:ascii="Symbol" w:hAnsi="Symbol"/>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1" w15:restartNumberingAfterBreak="0">
    <w:nsid w:val="14E95E9D"/>
    <w:multiLevelType w:val="hybridMultilevel"/>
    <w:tmpl w:val="326A9216"/>
    <w:lvl w:ilvl="0" w:tplc="009A88B0">
      <w:start w:val="1"/>
      <w:numFmt w:val="bullet"/>
      <w:lvlText w:val="-"/>
      <w:lvlJc w:val="left"/>
      <w:pPr>
        <w:ind w:left="720" w:hanging="360"/>
      </w:pPr>
      <w:rPr>
        <w:rFonts w:hint="default" w:ascii="Symbol" w:hAnsi="Symbol"/>
      </w:rPr>
    </w:lvl>
    <w:lvl w:ilvl="1" w:tplc="45CE79C8">
      <w:start w:val="1"/>
      <w:numFmt w:val="bullet"/>
      <w:lvlText w:val="o"/>
      <w:lvlJc w:val="left"/>
      <w:pPr>
        <w:ind w:left="1440" w:hanging="360"/>
      </w:pPr>
      <w:rPr>
        <w:rFonts w:hint="default" w:ascii="Courier New" w:hAnsi="Courier New"/>
      </w:rPr>
    </w:lvl>
    <w:lvl w:ilvl="2" w:tplc="7388C31E">
      <w:start w:val="1"/>
      <w:numFmt w:val="bullet"/>
      <w:lvlText w:val=""/>
      <w:lvlJc w:val="left"/>
      <w:pPr>
        <w:ind w:left="2160" w:hanging="360"/>
      </w:pPr>
      <w:rPr>
        <w:rFonts w:hint="default" w:ascii="Wingdings" w:hAnsi="Wingdings"/>
      </w:rPr>
    </w:lvl>
    <w:lvl w:ilvl="3" w:tplc="E8EC645E">
      <w:start w:val="1"/>
      <w:numFmt w:val="bullet"/>
      <w:lvlText w:val=""/>
      <w:lvlJc w:val="left"/>
      <w:pPr>
        <w:ind w:left="2880" w:hanging="360"/>
      </w:pPr>
      <w:rPr>
        <w:rFonts w:hint="default" w:ascii="Symbol" w:hAnsi="Symbol"/>
      </w:rPr>
    </w:lvl>
    <w:lvl w:ilvl="4" w:tplc="043A6DF0">
      <w:start w:val="1"/>
      <w:numFmt w:val="bullet"/>
      <w:lvlText w:val="o"/>
      <w:lvlJc w:val="left"/>
      <w:pPr>
        <w:ind w:left="3600" w:hanging="360"/>
      </w:pPr>
      <w:rPr>
        <w:rFonts w:hint="default" w:ascii="Courier New" w:hAnsi="Courier New"/>
      </w:rPr>
    </w:lvl>
    <w:lvl w:ilvl="5" w:tplc="1CDEEF94">
      <w:start w:val="1"/>
      <w:numFmt w:val="bullet"/>
      <w:lvlText w:val=""/>
      <w:lvlJc w:val="left"/>
      <w:pPr>
        <w:ind w:left="4320" w:hanging="360"/>
      </w:pPr>
      <w:rPr>
        <w:rFonts w:hint="default" w:ascii="Wingdings" w:hAnsi="Wingdings"/>
      </w:rPr>
    </w:lvl>
    <w:lvl w:ilvl="6" w:tplc="C3949864">
      <w:start w:val="1"/>
      <w:numFmt w:val="bullet"/>
      <w:lvlText w:val=""/>
      <w:lvlJc w:val="left"/>
      <w:pPr>
        <w:ind w:left="5040" w:hanging="360"/>
      </w:pPr>
      <w:rPr>
        <w:rFonts w:hint="default" w:ascii="Symbol" w:hAnsi="Symbol"/>
      </w:rPr>
    </w:lvl>
    <w:lvl w:ilvl="7" w:tplc="A2A66046">
      <w:start w:val="1"/>
      <w:numFmt w:val="bullet"/>
      <w:lvlText w:val="o"/>
      <w:lvlJc w:val="left"/>
      <w:pPr>
        <w:ind w:left="5760" w:hanging="360"/>
      </w:pPr>
      <w:rPr>
        <w:rFonts w:hint="default" w:ascii="Courier New" w:hAnsi="Courier New"/>
      </w:rPr>
    </w:lvl>
    <w:lvl w:ilvl="8" w:tplc="B6BE1D34">
      <w:start w:val="1"/>
      <w:numFmt w:val="bullet"/>
      <w:lvlText w:val=""/>
      <w:lvlJc w:val="left"/>
      <w:pPr>
        <w:ind w:left="6480" w:hanging="360"/>
      </w:pPr>
      <w:rPr>
        <w:rFonts w:hint="default" w:ascii="Wingdings" w:hAnsi="Wingdings"/>
      </w:rPr>
    </w:lvl>
  </w:abstractNum>
  <w:abstractNum w:abstractNumId="2" w15:restartNumberingAfterBreak="0">
    <w:nsid w:val="261B16AC"/>
    <w:multiLevelType w:val="multilevel"/>
    <w:tmpl w:val="090A33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2B14504A"/>
    <w:multiLevelType w:val="hybridMultilevel"/>
    <w:tmpl w:val="DB829B72"/>
    <w:lvl w:ilvl="0" w:tplc="20000005">
      <w:start w:val="1"/>
      <w:numFmt w:val="bullet"/>
      <w:lvlText w:val=""/>
      <w:lvlJc w:val="left"/>
      <w:pPr>
        <w:ind w:left="360" w:hanging="360"/>
      </w:pPr>
      <w:rPr>
        <w:rFonts w:hint="default" w:ascii="Wingdings" w:hAnsi="Wingdings"/>
      </w:rPr>
    </w:lvl>
    <w:lvl w:ilvl="1" w:tplc="20000003" w:tentative="1">
      <w:start w:val="1"/>
      <w:numFmt w:val="bullet"/>
      <w:lvlText w:val="o"/>
      <w:lvlJc w:val="left"/>
      <w:pPr>
        <w:ind w:left="1488" w:hanging="360"/>
      </w:pPr>
      <w:rPr>
        <w:rFonts w:hint="default" w:ascii="Courier New" w:hAnsi="Courier New" w:cs="Courier New"/>
      </w:rPr>
    </w:lvl>
    <w:lvl w:ilvl="2" w:tplc="20000005" w:tentative="1">
      <w:start w:val="1"/>
      <w:numFmt w:val="bullet"/>
      <w:lvlText w:val=""/>
      <w:lvlJc w:val="left"/>
      <w:pPr>
        <w:ind w:left="2208" w:hanging="360"/>
      </w:pPr>
      <w:rPr>
        <w:rFonts w:hint="default" w:ascii="Wingdings" w:hAnsi="Wingdings"/>
      </w:rPr>
    </w:lvl>
    <w:lvl w:ilvl="3" w:tplc="20000001" w:tentative="1">
      <w:start w:val="1"/>
      <w:numFmt w:val="bullet"/>
      <w:lvlText w:val=""/>
      <w:lvlJc w:val="left"/>
      <w:pPr>
        <w:ind w:left="2928" w:hanging="360"/>
      </w:pPr>
      <w:rPr>
        <w:rFonts w:hint="default" w:ascii="Symbol" w:hAnsi="Symbol"/>
      </w:rPr>
    </w:lvl>
    <w:lvl w:ilvl="4" w:tplc="20000003" w:tentative="1">
      <w:start w:val="1"/>
      <w:numFmt w:val="bullet"/>
      <w:lvlText w:val="o"/>
      <w:lvlJc w:val="left"/>
      <w:pPr>
        <w:ind w:left="3648" w:hanging="360"/>
      </w:pPr>
      <w:rPr>
        <w:rFonts w:hint="default" w:ascii="Courier New" w:hAnsi="Courier New" w:cs="Courier New"/>
      </w:rPr>
    </w:lvl>
    <w:lvl w:ilvl="5" w:tplc="20000005" w:tentative="1">
      <w:start w:val="1"/>
      <w:numFmt w:val="bullet"/>
      <w:lvlText w:val=""/>
      <w:lvlJc w:val="left"/>
      <w:pPr>
        <w:ind w:left="4368" w:hanging="360"/>
      </w:pPr>
      <w:rPr>
        <w:rFonts w:hint="default" w:ascii="Wingdings" w:hAnsi="Wingdings"/>
      </w:rPr>
    </w:lvl>
    <w:lvl w:ilvl="6" w:tplc="20000001" w:tentative="1">
      <w:start w:val="1"/>
      <w:numFmt w:val="bullet"/>
      <w:lvlText w:val=""/>
      <w:lvlJc w:val="left"/>
      <w:pPr>
        <w:ind w:left="5088" w:hanging="360"/>
      </w:pPr>
      <w:rPr>
        <w:rFonts w:hint="default" w:ascii="Symbol" w:hAnsi="Symbol"/>
      </w:rPr>
    </w:lvl>
    <w:lvl w:ilvl="7" w:tplc="20000003" w:tentative="1">
      <w:start w:val="1"/>
      <w:numFmt w:val="bullet"/>
      <w:lvlText w:val="o"/>
      <w:lvlJc w:val="left"/>
      <w:pPr>
        <w:ind w:left="5808" w:hanging="360"/>
      </w:pPr>
      <w:rPr>
        <w:rFonts w:hint="default" w:ascii="Courier New" w:hAnsi="Courier New" w:cs="Courier New"/>
      </w:rPr>
    </w:lvl>
    <w:lvl w:ilvl="8" w:tplc="20000005" w:tentative="1">
      <w:start w:val="1"/>
      <w:numFmt w:val="bullet"/>
      <w:lvlText w:val=""/>
      <w:lvlJc w:val="left"/>
      <w:pPr>
        <w:ind w:left="6528" w:hanging="360"/>
      </w:pPr>
      <w:rPr>
        <w:rFonts w:hint="default" w:ascii="Wingdings" w:hAnsi="Wingdings"/>
      </w:rPr>
    </w:lvl>
  </w:abstractNum>
  <w:abstractNum w:abstractNumId="4" w15:restartNumberingAfterBreak="0">
    <w:nsid w:val="388E6A46"/>
    <w:multiLevelType w:val="hybridMultilevel"/>
    <w:tmpl w:val="89A623E4"/>
    <w:lvl w:ilvl="0" w:tplc="20000005">
      <w:start w:val="1"/>
      <w:numFmt w:val="bullet"/>
      <w:lvlText w:val=""/>
      <w:lvlJc w:val="left"/>
      <w:pPr>
        <w:ind w:left="720" w:hanging="360"/>
      </w:pPr>
      <w:rPr>
        <w:rFonts w:hint="default" w:ascii="Wingdings" w:hAnsi="Wingdings"/>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5" w15:restartNumberingAfterBreak="0">
    <w:nsid w:val="398A1C06"/>
    <w:multiLevelType w:val="hybridMultilevel"/>
    <w:tmpl w:val="9B28DAD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3D7B5852"/>
    <w:multiLevelType w:val="hybridMultilevel"/>
    <w:tmpl w:val="30FEDECA"/>
    <w:lvl w:ilvl="0" w:tplc="20000005">
      <w:start w:val="1"/>
      <w:numFmt w:val="bullet"/>
      <w:lvlText w:val=""/>
      <w:lvlJc w:val="left"/>
      <w:pPr>
        <w:ind w:left="720" w:hanging="360"/>
      </w:pPr>
      <w:rPr>
        <w:rFonts w:hint="default" w:ascii="Wingdings" w:hAnsi="Wingdings"/>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7" w15:restartNumberingAfterBreak="0">
    <w:nsid w:val="3D995A1D"/>
    <w:multiLevelType w:val="multilevel"/>
    <w:tmpl w:val="C4CC49E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4B5827D0"/>
    <w:multiLevelType w:val="multilevel"/>
    <w:tmpl w:val="1D628C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4CE0679F"/>
    <w:multiLevelType w:val="hybridMultilevel"/>
    <w:tmpl w:val="307C8848"/>
    <w:lvl w:ilvl="0" w:tplc="20000005">
      <w:start w:val="1"/>
      <w:numFmt w:val="bullet"/>
      <w:lvlText w:val=""/>
      <w:lvlJc w:val="left"/>
      <w:pPr>
        <w:ind w:left="360" w:hanging="360"/>
      </w:pPr>
      <w:rPr>
        <w:rFonts w:hint="default" w:ascii="Wingdings" w:hAnsi="Wingdings"/>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10" w15:restartNumberingAfterBreak="0">
    <w:nsid w:val="4E81705F"/>
    <w:multiLevelType w:val="hybridMultilevel"/>
    <w:tmpl w:val="3EA6DE86"/>
    <w:lvl w:ilvl="0" w:tplc="20000005">
      <w:start w:val="1"/>
      <w:numFmt w:val="bullet"/>
      <w:lvlText w:val=""/>
      <w:lvlJc w:val="left"/>
      <w:pPr>
        <w:ind w:left="720" w:hanging="360"/>
      </w:pPr>
      <w:rPr>
        <w:rFonts w:hint="default" w:ascii="Wingdings" w:hAnsi="Wingdings"/>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11" w15:restartNumberingAfterBreak="0">
    <w:nsid w:val="4F37385A"/>
    <w:multiLevelType w:val="hybridMultilevel"/>
    <w:tmpl w:val="09EAAFB4"/>
    <w:lvl w:ilvl="0" w:tplc="921CD460">
      <w:start w:val="1"/>
      <w:numFmt w:val="decimal"/>
      <w:lvlText w:val="%1."/>
      <w:lvlJc w:val="left"/>
      <w:pPr>
        <w:ind w:left="720" w:hanging="360"/>
      </w:pPr>
      <w:rPr>
        <w:rFonts w:hint="default" w:ascii="Calibri Light" w:hAnsi="Calibri Light" w:eastAsia="Times New Roman" w:cs="Calibri Ligh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55A30DC1"/>
    <w:multiLevelType w:val="hybridMultilevel"/>
    <w:tmpl w:val="EEEEB7EE"/>
    <w:lvl w:ilvl="0" w:tplc="E31C646C">
      <w:start w:val="1"/>
      <w:numFmt w:val="bullet"/>
      <w:lvlText w:val="-"/>
      <w:lvlJc w:val="left"/>
      <w:pPr>
        <w:ind w:left="720" w:hanging="360"/>
      </w:pPr>
      <w:rPr>
        <w:rFonts w:hint="default" w:ascii="Calibri" w:hAnsi="Calibri" w:cs="Calibri" w:eastAsiaTheme="minorHAnsi"/>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13" w15:restartNumberingAfterBreak="0">
    <w:nsid w:val="5A251925"/>
    <w:multiLevelType w:val="multilevel"/>
    <w:tmpl w:val="B0FE6E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5EE12E78"/>
    <w:multiLevelType w:val="multilevel"/>
    <w:tmpl w:val="FA38D0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606D12D6"/>
    <w:multiLevelType w:val="multilevel"/>
    <w:tmpl w:val="972E28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6802651C"/>
    <w:multiLevelType w:val="hybridMultilevel"/>
    <w:tmpl w:val="901C28C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711E6B3B"/>
    <w:multiLevelType w:val="hybridMultilevel"/>
    <w:tmpl w:val="1018E2BE"/>
    <w:lvl w:ilvl="0" w:tplc="20000005">
      <w:start w:val="1"/>
      <w:numFmt w:val="bullet"/>
      <w:lvlText w:val=""/>
      <w:lvlJc w:val="left"/>
      <w:pPr>
        <w:ind w:left="360" w:hanging="360"/>
      </w:pPr>
      <w:rPr>
        <w:rFonts w:hint="default" w:ascii="Wingdings" w:hAnsi="Wingdings"/>
      </w:rPr>
    </w:lvl>
    <w:lvl w:ilvl="1" w:tplc="20000003" w:tentative="1">
      <w:start w:val="1"/>
      <w:numFmt w:val="bullet"/>
      <w:lvlText w:val="o"/>
      <w:lvlJc w:val="left"/>
      <w:pPr>
        <w:ind w:left="1080" w:hanging="360"/>
      </w:pPr>
      <w:rPr>
        <w:rFonts w:hint="default" w:ascii="Courier New" w:hAnsi="Courier New" w:cs="Courier New"/>
      </w:rPr>
    </w:lvl>
    <w:lvl w:ilvl="2" w:tplc="20000005" w:tentative="1">
      <w:start w:val="1"/>
      <w:numFmt w:val="bullet"/>
      <w:lvlText w:val=""/>
      <w:lvlJc w:val="left"/>
      <w:pPr>
        <w:ind w:left="1800" w:hanging="360"/>
      </w:pPr>
      <w:rPr>
        <w:rFonts w:hint="default" w:ascii="Wingdings" w:hAnsi="Wingdings"/>
      </w:rPr>
    </w:lvl>
    <w:lvl w:ilvl="3" w:tplc="20000001" w:tentative="1">
      <w:start w:val="1"/>
      <w:numFmt w:val="bullet"/>
      <w:lvlText w:val=""/>
      <w:lvlJc w:val="left"/>
      <w:pPr>
        <w:ind w:left="2520" w:hanging="360"/>
      </w:pPr>
      <w:rPr>
        <w:rFonts w:hint="default" w:ascii="Symbol" w:hAnsi="Symbol"/>
      </w:rPr>
    </w:lvl>
    <w:lvl w:ilvl="4" w:tplc="20000003" w:tentative="1">
      <w:start w:val="1"/>
      <w:numFmt w:val="bullet"/>
      <w:lvlText w:val="o"/>
      <w:lvlJc w:val="left"/>
      <w:pPr>
        <w:ind w:left="3240" w:hanging="360"/>
      </w:pPr>
      <w:rPr>
        <w:rFonts w:hint="default" w:ascii="Courier New" w:hAnsi="Courier New" w:cs="Courier New"/>
      </w:rPr>
    </w:lvl>
    <w:lvl w:ilvl="5" w:tplc="20000005" w:tentative="1">
      <w:start w:val="1"/>
      <w:numFmt w:val="bullet"/>
      <w:lvlText w:val=""/>
      <w:lvlJc w:val="left"/>
      <w:pPr>
        <w:ind w:left="3960" w:hanging="360"/>
      </w:pPr>
      <w:rPr>
        <w:rFonts w:hint="default" w:ascii="Wingdings" w:hAnsi="Wingdings"/>
      </w:rPr>
    </w:lvl>
    <w:lvl w:ilvl="6" w:tplc="20000001" w:tentative="1">
      <w:start w:val="1"/>
      <w:numFmt w:val="bullet"/>
      <w:lvlText w:val=""/>
      <w:lvlJc w:val="left"/>
      <w:pPr>
        <w:ind w:left="4680" w:hanging="360"/>
      </w:pPr>
      <w:rPr>
        <w:rFonts w:hint="default" w:ascii="Symbol" w:hAnsi="Symbol"/>
      </w:rPr>
    </w:lvl>
    <w:lvl w:ilvl="7" w:tplc="20000003" w:tentative="1">
      <w:start w:val="1"/>
      <w:numFmt w:val="bullet"/>
      <w:lvlText w:val="o"/>
      <w:lvlJc w:val="left"/>
      <w:pPr>
        <w:ind w:left="5400" w:hanging="360"/>
      </w:pPr>
      <w:rPr>
        <w:rFonts w:hint="default" w:ascii="Courier New" w:hAnsi="Courier New" w:cs="Courier New"/>
      </w:rPr>
    </w:lvl>
    <w:lvl w:ilvl="8" w:tplc="20000005" w:tentative="1">
      <w:start w:val="1"/>
      <w:numFmt w:val="bullet"/>
      <w:lvlText w:val=""/>
      <w:lvlJc w:val="left"/>
      <w:pPr>
        <w:ind w:left="6120" w:hanging="360"/>
      </w:pPr>
      <w:rPr>
        <w:rFonts w:hint="default" w:ascii="Wingdings" w:hAnsi="Wingdings"/>
      </w:rPr>
    </w:lvl>
  </w:abstractNum>
  <w:abstractNum w:abstractNumId="18" w15:restartNumberingAfterBreak="0">
    <w:nsid w:val="7B2921CD"/>
    <w:multiLevelType w:val="hybridMultilevel"/>
    <w:tmpl w:val="ACC0B214"/>
    <w:lvl w:ilvl="0" w:tplc="20000005">
      <w:start w:val="1"/>
      <w:numFmt w:val="bullet"/>
      <w:lvlText w:val=""/>
      <w:lvlJc w:val="left"/>
      <w:pPr>
        <w:ind w:left="360" w:hanging="360"/>
      </w:pPr>
      <w:rPr>
        <w:rFonts w:hint="default" w:ascii="Wingdings" w:hAnsi="Wingdings"/>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num w:numId="1" w16cid:durableId="1377897617">
    <w:abstractNumId w:val="1"/>
  </w:num>
  <w:num w:numId="2" w16cid:durableId="757797840">
    <w:abstractNumId w:val="16"/>
  </w:num>
  <w:num w:numId="3" w16cid:durableId="200869687">
    <w:abstractNumId w:val="0"/>
  </w:num>
  <w:num w:numId="4" w16cid:durableId="2144882370">
    <w:abstractNumId w:val="6"/>
  </w:num>
  <w:num w:numId="5" w16cid:durableId="1572618618">
    <w:abstractNumId w:val="4"/>
  </w:num>
  <w:num w:numId="6" w16cid:durableId="757556622">
    <w:abstractNumId w:val="11"/>
  </w:num>
  <w:num w:numId="7" w16cid:durableId="1847163873">
    <w:abstractNumId w:val="9"/>
  </w:num>
  <w:num w:numId="8" w16cid:durableId="1894611817">
    <w:abstractNumId w:val="10"/>
  </w:num>
  <w:num w:numId="9" w16cid:durableId="1763211433">
    <w:abstractNumId w:val="5"/>
  </w:num>
  <w:num w:numId="10" w16cid:durableId="1521505338">
    <w:abstractNumId w:val="12"/>
  </w:num>
  <w:num w:numId="11" w16cid:durableId="778722128">
    <w:abstractNumId w:val="15"/>
  </w:num>
  <w:num w:numId="12" w16cid:durableId="1015115243">
    <w:abstractNumId w:val="14"/>
  </w:num>
  <w:num w:numId="13" w16cid:durableId="1746146506">
    <w:abstractNumId w:val="2"/>
  </w:num>
  <w:num w:numId="14" w16cid:durableId="225606967">
    <w:abstractNumId w:val="8"/>
  </w:num>
  <w:num w:numId="15" w16cid:durableId="119592230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47871811">
    <w:abstractNumId w:val="7"/>
  </w:num>
  <w:num w:numId="17" w16cid:durableId="1437171369">
    <w:abstractNumId w:val="18"/>
  </w:num>
  <w:num w:numId="18" w16cid:durableId="11686237">
    <w:abstractNumId w:val="3"/>
  </w:num>
  <w:num w:numId="19" w16cid:durableId="144673334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dirty"/>
  <w:trackRevisions w:val="fals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198"/>
    <w:rsid w:val="000077EE"/>
    <w:rsid w:val="000107B1"/>
    <w:rsid w:val="00010CA4"/>
    <w:rsid w:val="00012DCA"/>
    <w:rsid w:val="00013877"/>
    <w:rsid w:val="000178AF"/>
    <w:rsid w:val="00033DF3"/>
    <w:rsid w:val="000442D2"/>
    <w:rsid w:val="0006135E"/>
    <w:rsid w:val="000662EA"/>
    <w:rsid w:val="00071277"/>
    <w:rsid w:val="0007170E"/>
    <w:rsid w:val="000721AE"/>
    <w:rsid w:val="00072D9D"/>
    <w:rsid w:val="0007472B"/>
    <w:rsid w:val="00084805"/>
    <w:rsid w:val="00096923"/>
    <w:rsid w:val="000B0D47"/>
    <w:rsid w:val="000B72C8"/>
    <w:rsid w:val="000C4F40"/>
    <w:rsid w:val="000C6E62"/>
    <w:rsid w:val="000D0925"/>
    <w:rsid w:val="000E5043"/>
    <w:rsid w:val="000F26C2"/>
    <w:rsid w:val="001009B3"/>
    <w:rsid w:val="00101858"/>
    <w:rsid w:val="001018EB"/>
    <w:rsid w:val="00103D4F"/>
    <w:rsid w:val="001047C7"/>
    <w:rsid w:val="00104C1C"/>
    <w:rsid w:val="001059E9"/>
    <w:rsid w:val="00120EA5"/>
    <w:rsid w:val="0012270C"/>
    <w:rsid w:val="00124277"/>
    <w:rsid w:val="001254CC"/>
    <w:rsid w:val="001269C9"/>
    <w:rsid w:val="00127709"/>
    <w:rsid w:val="00131355"/>
    <w:rsid w:val="00134825"/>
    <w:rsid w:val="00134C90"/>
    <w:rsid w:val="001356A5"/>
    <w:rsid w:val="0013644D"/>
    <w:rsid w:val="00136C5A"/>
    <w:rsid w:val="0013726F"/>
    <w:rsid w:val="001456C9"/>
    <w:rsid w:val="00146120"/>
    <w:rsid w:val="00147819"/>
    <w:rsid w:val="0015106C"/>
    <w:rsid w:val="00151DD1"/>
    <w:rsid w:val="00152BDB"/>
    <w:rsid w:val="0015B2ED"/>
    <w:rsid w:val="001605F7"/>
    <w:rsid w:val="00161B7C"/>
    <w:rsid w:val="00163FF4"/>
    <w:rsid w:val="00164BE0"/>
    <w:rsid w:val="0016631B"/>
    <w:rsid w:val="00170506"/>
    <w:rsid w:val="00172350"/>
    <w:rsid w:val="00174B3C"/>
    <w:rsid w:val="00174C26"/>
    <w:rsid w:val="00176DDD"/>
    <w:rsid w:val="00177750"/>
    <w:rsid w:val="00181A57"/>
    <w:rsid w:val="00182A8A"/>
    <w:rsid w:val="00184410"/>
    <w:rsid w:val="00186AF9"/>
    <w:rsid w:val="00199B1F"/>
    <w:rsid w:val="001A3085"/>
    <w:rsid w:val="001A3F20"/>
    <w:rsid w:val="001A4502"/>
    <w:rsid w:val="001A5E69"/>
    <w:rsid w:val="001B5336"/>
    <w:rsid w:val="001B5B46"/>
    <w:rsid w:val="001E2ABC"/>
    <w:rsid w:val="001E5434"/>
    <w:rsid w:val="001E6BD6"/>
    <w:rsid w:val="001F41C5"/>
    <w:rsid w:val="001F6BA8"/>
    <w:rsid w:val="00203224"/>
    <w:rsid w:val="002035A0"/>
    <w:rsid w:val="00210743"/>
    <w:rsid w:val="0021391C"/>
    <w:rsid w:val="00221704"/>
    <w:rsid w:val="0022651E"/>
    <w:rsid w:val="00233337"/>
    <w:rsid w:val="00234735"/>
    <w:rsid w:val="00252A39"/>
    <w:rsid w:val="002613A8"/>
    <w:rsid w:val="00264993"/>
    <w:rsid w:val="00273D7D"/>
    <w:rsid w:val="00277AB5"/>
    <w:rsid w:val="00281646"/>
    <w:rsid w:val="002847CD"/>
    <w:rsid w:val="002913F0"/>
    <w:rsid w:val="0029565C"/>
    <w:rsid w:val="002B6F43"/>
    <w:rsid w:val="002B7101"/>
    <w:rsid w:val="002B766D"/>
    <w:rsid w:val="002C08B9"/>
    <w:rsid w:val="002C25F2"/>
    <w:rsid w:val="002C2FC0"/>
    <w:rsid w:val="002C607B"/>
    <w:rsid w:val="002D0F2D"/>
    <w:rsid w:val="002D2949"/>
    <w:rsid w:val="002D74E8"/>
    <w:rsid w:val="002E0FFE"/>
    <w:rsid w:val="002F0BE0"/>
    <w:rsid w:val="00301485"/>
    <w:rsid w:val="00302DEC"/>
    <w:rsid w:val="003059F2"/>
    <w:rsid w:val="00312D1A"/>
    <w:rsid w:val="00321B7C"/>
    <w:rsid w:val="00332063"/>
    <w:rsid w:val="00334410"/>
    <w:rsid w:val="00350EDF"/>
    <w:rsid w:val="003522D9"/>
    <w:rsid w:val="0035470C"/>
    <w:rsid w:val="003560CD"/>
    <w:rsid w:val="00357B3E"/>
    <w:rsid w:val="00357BD8"/>
    <w:rsid w:val="00360210"/>
    <w:rsid w:val="0036497B"/>
    <w:rsid w:val="0036580A"/>
    <w:rsid w:val="00377B21"/>
    <w:rsid w:val="003808C6"/>
    <w:rsid w:val="00386B4A"/>
    <w:rsid w:val="003879AC"/>
    <w:rsid w:val="00390272"/>
    <w:rsid w:val="003A2E4E"/>
    <w:rsid w:val="003A379C"/>
    <w:rsid w:val="003A7A19"/>
    <w:rsid w:val="003B7EC0"/>
    <w:rsid w:val="003C2B3A"/>
    <w:rsid w:val="003C7B91"/>
    <w:rsid w:val="003C7C99"/>
    <w:rsid w:val="003D4920"/>
    <w:rsid w:val="003E067B"/>
    <w:rsid w:val="003E3A1D"/>
    <w:rsid w:val="003E4DDA"/>
    <w:rsid w:val="003F356E"/>
    <w:rsid w:val="00402554"/>
    <w:rsid w:val="0040328F"/>
    <w:rsid w:val="004078A6"/>
    <w:rsid w:val="00421462"/>
    <w:rsid w:val="004262DE"/>
    <w:rsid w:val="004275C5"/>
    <w:rsid w:val="004277D2"/>
    <w:rsid w:val="00440BB7"/>
    <w:rsid w:val="00444400"/>
    <w:rsid w:val="004464FD"/>
    <w:rsid w:val="004549B3"/>
    <w:rsid w:val="00460B94"/>
    <w:rsid w:val="004619D1"/>
    <w:rsid w:val="00465C52"/>
    <w:rsid w:val="00472185"/>
    <w:rsid w:val="00472B11"/>
    <w:rsid w:val="00472BAB"/>
    <w:rsid w:val="00474A0C"/>
    <w:rsid w:val="00474DF5"/>
    <w:rsid w:val="00476B7B"/>
    <w:rsid w:val="00483013"/>
    <w:rsid w:val="00486055"/>
    <w:rsid w:val="004A1D5D"/>
    <w:rsid w:val="004A4653"/>
    <w:rsid w:val="004C35B2"/>
    <w:rsid w:val="004C53CD"/>
    <w:rsid w:val="004D1FDE"/>
    <w:rsid w:val="004D3328"/>
    <w:rsid w:val="004D5177"/>
    <w:rsid w:val="004E1E26"/>
    <w:rsid w:val="004E61D3"/>
    <w:rsid w:val="004F174D"/>
    <w:rsid w:val="004F3E4C"/>
    <w:rsid w:val="004F4710"/>
    <w:rsid w:val="004F5016"/>
    <w:rsid w:val="00500D50"/>
    <w:rsid w:val="005016B3"/>
    <w:rsid w:val="00510054"/>
    <w:rsid w:val="005167AF"/>
    <w:rsid w:val="00525A2D"/>
    <w:rsid w:val="005347E2"/>
    <w:rsid w:val="00534D64"/>
    <w:rsid w:val="005369E4"/>
    <w:rsid w:val="00540B02"/>
    <w:rsid w:val="0054409A"/>
    <w:rsid w:val="00573242"/>
    <w:rsid w:val="00585777"/>
    <w:rsid w:val="00590F1E"/>
    <w:rsid w:val="00592DF8"/>
    <w:rsid w:val="00595D45"/>
    <w:rsid w:val="0059609B"/>
    <w:rsid w:val="00597932"/>
    <w:rsid w:val="005A51DC"/>
    <w:rsid w:val="005B4C44"/>
    <w:rsid w:val="005C6C77"/>
    <w:rsid w:val="005E0337"/>
    <w:rsid w:val="005E1D7E"/>
    <w:rsid w:val="005E2F0D"/>
    <w:rsid w:val="005E3E34"/>
    <w:rsid w:val="005F096D"/>
    <w:rsid w:val="005F0E89"/>
    <w:rsid w:val="0060309F"/>
    <w:rsid w:val="00607B31"/>
    <w:rsid w:val="006109CC"/>
    <w:rsid w:val="00614D59"/>
    <w:rsid w:val="006213F9"/>
    <w:rsid w:val="00623158"/>
    <w:rsid w:val="00625685"/>
    <w:rsid w:val="006330A1"/>
    <w:rsid w:val="00643044"/>
    <w:rsid w:val="006462A7"/>
    <w:rsid w:val="00650BCD"/>
    <w:rsid w:val="0065198B"/>
    <w:rsid w:val="00653620"/>
    <w:rsid w:val="00675168"/>
    <w:rsid w:val="00676F21"/>
    <w:rsid w:val="0067767B"/>
    <w:rsid w:val="006802A1"/>
    <w:rsid w:val="00683F10"/>
    <w:rsid w:val="00685491"/>
    <w:rsid w:val="00685EBC"/>
    <w:rsid w:val="00693A43"/>
    <w:rsid w:val="00696A9F"/>
    <w:rsid w:val="006A1B89"/>
    <w:rsid w:val="006B13E1"/>
    <w:rsid w:val="006C1B87"/>
    <w:rsid w:val="006D5D10"/>
    <w:rsid w:val="006E529A"/>
    <w:rsid w:val="006F0057"/>
    <w:rsid w:val="006F25E7"/>
    <w:rsid w:val="006F49A0"/>
    <w:rsid w:val="006F531C"/>
    <w:rsid w:val="006F5F50"/>
    <w:rsid w:val="006F6E2B"/>
    <w:rsid w:val="00700582"/>
    <w:rsid w:val="007041ED"/>
    <w:rsid w:val="007147AF"/>
    <w:rsid w:val="00714CDA"/>
    <w:rsid w:val="00716424"/>
    <w:rsid w:val="00716A2F"/>
    <w:rsid w:val="007179E5"/>
    <w:rsid w:val="00720B8E"/>
    <w:rsid w:val="0072710D"/>
    <w:rsid w:val="007274D0"/>
    <w:rsid w:val="00732558"/>
    <w:rsid w:val="00746762"/>
    <w:rsid w:val="00754F73"/>
    <w:rsid w:val="007627F9"/>
    <w:rsid w:val="0076563F"/>
    <w:rsid w:val="00765C91"/>
    <w:rsid w:val="007666F4"/>
    <w:rsid w:val="0077029C"/>
    <w:rsid w:val="00776686"/>
    <w:rsid w:val="0079224A"/>
    <w:rsid w:val="007949EA"/>
    <w:rsid w:val="007A4060"/>
    <w:rsid w:val="007A5906"/>
    <w:rsid w:val="007B38C3"/>
    <w:rsid w:val="007B4BE6"/>
    <w:rsid w:val="007B65D9"/>
    <w:rsid w:val="007C5A8C"/>
    <w:rsid w:val="007D2896"/>
    <w:rsid w:val="007E1242"/>
    <w:rsid w:val="007F437C"/>
    <w:rsid w:val="00801271"/>
    <w:rsid w:val="00804AD9"/>
    <w:rsid w:val="00811AB7"/>
    <w:rsid w:val="00813A0D"/>
    <w:rsid w:val="0081429D"/>
    <w:rsid w:val="00816EB7"/>
    <w:rsid w:val="00822978"/>
    <w:rsid w:val="00822E6E"/>
    <w:rsid w:val="00824F0F"/>
    <w:rsid w:val="00831FB6"/>
    <w:rsid w:val="008375B1"/>
    <w:rsid w:val="008410F9"/>
    <w:rsid w:val="00845216"/>
    <w:rsid w:val="008607AC"/>
    <w:rsid w:val="008643D7"/>
    <w:rsid w:val="0087190C"/>
    <w:rsid w:val="00875A7C"/>
    <w:rsid w:val="0087675D"/>
    <w:rsid w:val="00881C7F"/>
    <w:rsid w:val="008A4F28"/>
    <w:rsid w:val="008A70CE"/>
    <w:rsid w:val="008B2AB9"/>
    <w:rsid w:val="008B5745"/>
    <w:rsid w:val="008B6675"/>
    <w:rsid w:val="008C2224"/>
    <w:rsid w:val="008C2CE6"/>
    <w:rsid w:val="008D4DA1"/>
    <w:rsid w:val="008E5FE8"/>
    <w:rsid w:val="008F4157"/>
    <w:rsid w:val="008F7C39"/>
    <w:rsid w:val="00905C7B"/>
    <w:rsid w:val="009072F2"/>
    <w:rsid w:val="00915A65"/>
    <w:rsid w:val="00917B71"/>
    <w:rsid w:val="00925FA9"/>
    <w:rsid w:val="0092743B"/>
    <w:rsid w:val="00930412"/>
    <w:rsid w:val="00933201"/>
    <w:rsid w:val="0094180E"/>
    <w:rsid w:val="00943DC9"/>
    <w:rsid w:val="009524EE"/>
    <w:rsid w:val="0096333E"/>
    <w:rsid w:val="009741AB"/>
    <w:rsid w:val="00975D8B"/>
    <w:rsid w:val="0098548B"/>
    <w:rsid w:val="0099093E"/>
    <w:rsid w:val="00994D45"/>
    <w:rsid w:val="00994D9B"/>
    <w:rsid w:val="00996668"/>
    <w:rsid w:val="009A682E"/>
    <w:rsid w:val="009B681F"/>
    <w:rsid w:val="009B6DBE"/>
    <w:rsid w:val="009C459C"/>
    <w:rsid w:val="009C5C8B"/>
    <w:rsid w:val="009E18C3"/>
    <w:rsid w:val="009E5FAE"/>
    <w:rsid w:val="009E6067"/>
    <w:rsid w:val="00A002BF"/>
    <w:rsid w:val="00A01D86"/>
    <w:rsid w:val="00A01DAC"/>
    <w:rsid w:val="00A30C15"/>
    <w:rsid w:val="00A41ACC"/>
    <w:rsid w:val="00A41F60"/>
    <w:rsid w:val="00A425A8"/>
    <w:rsid w:val="00A526FE"/>
    <w:rsid w:val="00A53132"/>
    <w:rsid w:val="00A60D27"/>
    <w:rsid w:val="00A615FF"/>
    <w:rsid w:val="00A61BC2"/>
    <w:rsid w:val="00A64754"/>
    <w:rsid w:val="00A72C39"/>
    <w:rsid w:val="00A72D2D"/>
    <w:rsid w:val="00A76FD0"/>
    <w:rsid w:val="00A8048F"/>
    <w:rsid w:val="00A80757"/>
    <w:rsid w:val="00A82D14"/>
    <w:rsid w:val="00A90AB8"/>
    <w:rsid w:val="00A95947"/>
    <w:rsid w:val="00A96CE8"/>
    <w:rsid w:val="00A96D01"/>
    <w:rsid w:val="00AA13F1"/>
    <w:rsid w:val="00AA3B88"/>
    <w:rsid w:val="00AB51BA"/>
    <w:rsid w:val="00AB5924"/>
    <w:rsid w:val="00AB7972"/>
    <w:rsid w:val="00AC464A"/>
    <w:rsid w:val="00AC4792"/>
    <w:rsid w:val="00AD2142"/>
    <w:rsid w:val="00AE373D"/>
    <w:rsid w:val="00AE5F5C"/>
    <w:rsid w:val="00AF2FC5"/>
    <w:rsid w:val="00AF4FBD"/>
    <w:rsid w:val="00AF5B5C"/>
    <w:rsid w:val="00B00C24"/>
    <w:rsid w:val="00B044C8"/>
    <w:rsid w:val="00B13133"/>
    <w:rsid w:val="00B14180"/>
    <w:rsid w:val="00B20982"/>
    <w:rsid w:val="00B21A13"/>
    <w:rsid w:val="00B25AE0"/>
    <w:rsid w:val="00B30E10"/>
    <w:rsid w:val="00B45A10"/>
    <w:rsid w:val="00B62C1F"/>
    <w:rsid w:val="00B8117D"/>
    <w:rsid w:val="00B8136E"/>
    <w:rsid w:val="00B8329D"/>
    <w:rsid w:val="00B840AB"/>
    <w:rsid w:val="00BB1F64"/>
    <w:rsid w:val="00BB3392"/>
    <w:rsid w:val="00BB599F"/>
    <w:rsid w:val="00BB7FBE"/>
    <w:rsid w:val="00BC7B38"/>
    <w:rsid w:val="00BD352F"/>
    <w:rsid w:val="00BD36DF"/>
    <w:rsid w:val="00BE085A"/>
    <w:rsid w:val="00BF48D6"/>
    <w:rsid w:val="00BF6998"/>
    <w:rsid w:val="00BF7932"/>
    <w:rsid w:val="00C00A28"/>
    <w:rsid w:val="00C069C0"/>
    <w:rsid w:val="00C07F6E"/>
    <w:rsid w:val="00C16426"/>
    <w:rsid w:val="00C30127"/>
    <w:rsid w:val="00C30FD2"/>
    <w:rsid w:val="00C33E8C"/>
    <w:rsid w:val="00C37579"/>
    <w:rsid w:val="00C42289"/>
    <w:rsid w:val="00C52E3E"/>
    <w:rsid w:val="00C531FF"/>
    <w:rsid w:val="00C56EEE"/>
    <w:rsid w:val="00C672BF"/>
    <w:rsid w:val="00C675E2"/>
    <w:rsid w:val="00C71879"/>
    <w:rsid w:val="00C76012"/>
    <w:rsid w:val="00C82688"/>
    <w:rsid w:val="00C827CA"/>
    <w:rsid w:val="00C856FD"/>
    <w:rsid w:val="00C90202"/>
    <w:rsid w:val="00CA3286"/>
    <w:rsid w:val="00CB3FD9"/>
    <w:rsid w:val="00CB4FE4"/>
    <w:rsid w:val="00CB6455"/>
    <w:rsid w:val="00CB6EDE"/>
    <w:rsid w:val="00CC7FC3"/>
    <w:rsid w:val="00CD7031"/>
    <w:rsid w:val="00CF5B2F"/>
    <w:rsid w:val="00D152C7"/>
    <w:rsid w:val="00D155C1"/>
    <w:rsid w:val="00D178B8"/>
    <w:rsid w:val="00D21EE1"/>
    <w:rsid w:val="00D24853"/>
    <w:rsid w:val="00D253D6"/>
    <w:rsid w:val="00D30830"/>
    <w:rsid w:val="00D35015"/>
    <w:rsid w:val="00D61489"/>
    <w:rsid w:val="00D7275C"/>
    <w:rsid w:val="00D7365E"/>
    <w:rsid w:val="00D75FF1"/>
    <w:rsid w:val="00D7684D"/>
    <w:rsid w:val="00D926FB"/>
    <w:rsid w:val="00D94A00"/>
    <w:rsid w:val="00D9558D"/>
    <w:rsid w:val="00D9630F"/>
    <w:rsid w:val="00DA26EF"/>
    <w:rsid w:val="00DC2F6F"/>
    <w:rsid w:val="00DC74C0"/>
    <w:rsid w:val="00DD00CD"/>
    <w:rsid w:val="00DD3FED"/>
    <w:rsid w:val="00DD6543"/>
    <w:rsid w:val="00DE11FE"/>
    <w:rsid w:val="00DE6507"/>
    <w:rsid w:val="00DF2BBA"/>
    <w:rsid w:val="00E05D3D"/>
    <w:rsid w:val="00E1632F"/>
    <w:rsid w:val="00E1F247"/>
    <w:rsid w:val="00E239F4"/>
    <w:rsid w:val="00E24068"/>
    <w:rsid w:val="00E30415"/>
    <w:rsid w:val="00E332BE"/>
    <w:rsid w:val="00E42359"/>
    <w:rsid w:val="00E513C5"/>
    <w:rsid w:val="00E515EB"/>
    <w:rsid w:val="00E51E67"/>
    <w:rsid w:val="00E544D3"/>
    <w:rsid w:val="00E56D19"/>
    <w:rsid w:val="00E669FB"/>
    <w:rsid w:val="00E732A9"/>
    <w:rsid w:val="00E76D36"/>
    <w:rsid w:val="00E774BF"/>
    <w:rsid w:val="00E80BF1"/>
    <w:rsid w:val="00E81AB5"/>
    <w:rsid w:val="00E84729"/>
    <w:rsid w:val="00EA0F4D"/>
    <w:rsid w:val="00EA4C71"/>
    <w:rsid w:val="00EB4276"/>
    <w:rsid w:val="00EC3FB3"/>
    <w:rsid w:val="00ED56B3"/>
    <w:rsid w:val="00ED65DD"/>
    <w:rsid w:val="00EE2D17"/>
    <w:rsid w:val="00EE6312"/>
    <w:rsid w:val="00EF13B3"/>
    <w:rsid w:val="00EF50F4"/>
    <w:rsid w:val="00EF777C"/>
    <w:rsid w:val="00F00EB6"/>
    <w:rsid w:val="00F02626"/>
    <w:rsid w:val="00F065B6"/>
    <w:rsid w:val="00F139FF"/>
    <w:rsid w:val="00F15CC3"/>
    <w:rsid w:val="00F167C7"/>
    <w:rsid w:val="00F202A7"/>
    <w:rsid w:val="00F26B42"/>
    <w:rsid w:val="00F26C8F"/>
    <w:rsid w:val="00F27C54"/>
    <w:rsid w:val="00F35097"/>
    <w:rsid w:val="00F36BEC"/>
    <w:rsid w:val="00F4066F"/>
    <w:rsid w:val="00F448D6"/>
    <w:rsid w:val="00F44A43"/>
    <w:rsid w:val="00F4644B"/>
    <w:rsid w:val="00F47D87"/>
    <w:rsid w:val="00F5078F"/>
    <w:rsid w:val="00F50B8F"/>
    <w:rsid w:val="00F54E9F"/>
    <w:rsid w:val="00F556E9"/>
    <w:rsid w:val="00F67992"/>
    <w:rsid w:val="00F67D90"/>
    <w:rsid w:val="00F67E3F"/>
    <w:rsid w:val="00F72198"/>
    <w:rsid w:val="00F74A51"/>
    <w:rsid w:val="00F77DA5"/>
    <w:rsid w:val="00F84B5F"/>
    <w:rsid w:val="00F853A7"/>
    <w:rsid w:val="00F91C99"/>
    <w:rsid w:val="00F9704A"/>
    <w:rsid w:val="00FB22B0"/>
    <w:rsid w:val="00FB2CDF"/>
    <w:rsid w:val="00FB6BDA"/>
    <w:rsid w:val="00FC0F97"/>
    <w:rsid w:val="00FC1466"/>
    <w:rsid w:val="00FD255E"/>
    <w:rsid w:val="00FD2F08"/>
    <w:rsid w:val="00FD76FA"/>
    <w:rsid w:val="00FE4102"/>
    <w:rsid w:val="00FE7F74"/>
    <w:rsid w:val="00FF3484"/>
    <w:rsid w:val="00FF68E8"/>
    <w:rsid w:val="01255E97"/>
    <w:rsid w:val="0199AAAE"/>
    <w:rsid w:val="01EFD6CA"/>
    <w:rsid w:val="0204D39E"/>
    <w:rsid w:val="024991CC"/>
    <w:rsid w:val="02717F88"/>
    <w:rsid w:val="028FFA9A"/>
    <w:rsid w:val="03092CEA"/>
    <w:rsid w:val="036F4090"/>
    <w:rsid w:val="03D7824F"/>
    <w:rsid w:val="03E74F33"/>
    <w:rsid w:val="03F55B2F"/>
    <w:rsid w:val="0496E793"/>
    <w:rsid w:val="0497442A"/>
    <w:rsid w:val="04A4F650"/>
    <w:rsid w:val="04D3EA23"/>
    <w:rsid w:val="04E05586"/>
    <w:rsid w:val="05250550"/>
    <w:rsid w:val="05505848"/>
    <w:rsid w:val="06182641"/>
    <w:rsid w:val="06334933"/>
    <w:rsid w:val="069B312C"/>
    <w:rsid w:val="06F6C4EC"/>
    <w:rsid w:val="0754F2D8"/>
    <w:rsid w:val="079D0DDE"/>
    <w:rsid w:val="07AD68A3"/>
    <w:rsid w:val="08228F86"/>
    <w:rsid w:val="0836B499"/>
    <w:rsid w:val="0858ED11"/>
    <w:rsid w:val="08A79F3B"/>
    <w:rsid w:val="08ADA711"/>
    <w:rsid w:val="08DA510F"/>
    <w:rsid w:val="097EC82F"/>
    <w:rsid w:val="0980948D"/>
    <w:rsid w:val="0A1FE662"/>
    <w:rsid w:val="0A8E9C6A"/>
    <w:rsid w:val="0AA14974"/>
    <w:rsid w:val="0AAAE8C5"/>
    <w:rsid w:val="0AC8B0FD"/>
    <w:rsid w:val="0AD914FB"/>
    <w:rsid w:val="0B361E49"/>
    <w:rsid w:val="0B4E880D"/>
    <w:rsid w:val="0B7AED02"/>
    <w:rsid w:val="0BC741C3"/>
    <w:rsid w:val="0BDE13BB"/>
    <w:rsid w:val="0BFEE920"/>
    <w:rsid w:val="0CA865AF"/>
    <w:rsid w:val="0CE7B4E6"/>
    <w:rsid w:val="0CF2FE06"/>
    <w:rsid w:val="0D24A440"/>
    <w:rsid w:val="0D2A094D"/>
    <w:rsid w:val="0D376DAB"/>
    <w:rsid w:val="0D90B9B7"/>
    <w:rsid w:val="0DCFD910"/>
    <w:rsid w:val="0DE35706"/>
    <w:rsid w:val="0DEAC013"/>
    <w:rsid w:val="0E591EAE"/>
    <w:rsid w:val="0E6C2949"/>
    <w:rsid w:val="0E91055E"/>
    <w:rsid w:val="0E933933"/>
    <w:rsid w:val="0F1145F6"/>
    <w:rsid w:val="0F2D9EA2"/>
    <w:rsid w:val="0FC08689"/>
    <w:rsid w:val="0FF3B495"/>
    <w:rsid w:val="1046C864"/>
    <w:rsid w:val="10648294"/>
    <w:rsid w:val="106DB740"/>
    <w:rsid w:val="10DB23B1"/>
    <w:rsid w:val="10ED27BC"/>
    <w:rsid w:val="110DA3FE"/>
    <w:rsid w:val="11B31FEB"/>
    <w:rsid w:val="11BA4856"/>
    <w:rsid w:val="11F9AADD"/>
    <w:rsid w:val="12737DF4"/>
    <w:rsid w:val="12842597"/>
    <w:rsid w:val="128CB53B"/>
    <w:rsid w:val="12A04BF7"/>
    <w:rsid w:val="12A4EF9C"/>
    <w:rsid w:val="12F7149F"/>
    <w:rsid w:val="13CDB571"/>
    <w:rsid w:val="13D7DEB5"/>
    <w:rsid w:val="13E170DE"/>
    <w:rsid w:val="13F69C20"/>
    <w:rsid w:val="1489F801"/>
    <w:rsid w:val="14996FEF"/>
    <w:rsid w:val="156872C8"/>
    <w:rsid w:val="156D73E2"/>
    <w:rsid w:val="1593E692"/>
    <w:rsid w:val="1601CEF8"/>
    <w:rsid w:val="162330C1"/>
    <w:rsid w:val="1696CA5D"/>
    <w:rsid w:val="16B1F3EB"/>
    <w:rsid w:val="16D3313F"/>
    <w:rsid w:val="176A3511"/>
    <w:rsid w:val="178F4036"/>
    <w:rsid w:val="17A7383D"/>
    <w:rsid w:val="17B165ED"/>
    <w:rsid w:val="17B4A67D"/>
    <w:rsid w:val="17C37F29"/>
    <w:rsid w:val="18385AEF"/>
    <w:rsid w:val="18877EDD"/>
    <w:rsid w:val="18CC08EA"/>
    <w:rsid w:val="18D6FAE4"/>
    <w:rsid w:val="1917DF17"/>
    <w:rsid w:val="199780C6"/>
    <w:rsid w:val="19DAD690"/>
    <w:rsid w:val="19FCD752"/>
    <w:rsid w:val="1A5C8401"/>
    <w:rsid w:val="1A6222C4"/>
    <w:rsid w:val="1A6F3C47"/>
    <w:rsid w:val="1A931AF0"/>
    <w:rsid w:val="1AC69231"/>
    <w:rsid w:val="1AD6FC43"/>
    <w:rsid w:val="1ADEB59B"/>
    <w:rsid w:val="1B7D4B06"/>
    <w:rsid w:val="1BFA7F8E"/>
    <w:rsid w:val="1BFC6789"/>
    <w:rsid w:val="1C1848BD"/>
    <w:rsid w:val="1C1D4D9F"/>
    <w:rsid w:val="1C6AB2F9"/>
    <w:rsid w:val="1CD96B1D"/>
    <w:rsid w:val="1CF8C74A"/>
    <w:rsid w:val="1D4053BB"/>
    <w:rsid w:val="1DDFC544"/>
    <w:rsid w:val="1E186FFF"/>
    <w:rsid w:val="1E2D0236"/>
    <w:rsid w:val="1EBFFD46"/>
    <w:rsid w:val="1ED150FE"/>
    <w:rsid w:val="1F0B5EBA"/>
    <w:rsid w:val="1F125B1D"/>
    <w:rsid w:val="1FCCF4E2"/>
    <w:rsid w:val="1FFF3ABA"/>
    <w:rsid w:val="209C4D46"/>
    <w:rsid w:val="217DAA9E"/>
    <w:rsid w:val="2183B7C3"/>
    <w:rsid w:val="21A335C9"/>
    <w:rsid w:val="21A8CF1B"/>
    <w:rsid w:val="21ADFE85"/>
    <w:rsid w:val="21C42BC3"/>
    <w:rsid w:val="22221EDD"/>
    <w:rsid w:val="224277F0"/>
    <w:rsid w:val="2298CAD0"/>
    <w:rsid w:val="22DBDB9E"/>
    <w:rsid w:val="23454A0E"/>
    <w:rsid w:val="237B0207"/>
    <w:rsid w:val="23876E1B"/>
    <w:rsid w:val="23DDBA91"/>
    <w:rsid w:val="23E6C658"/>
    <w:rsid w:val="23F6E74B"/>
    <w:rsid w:val="2404E504"/>
    <w:rsid w:val="240B7C96"/>
    <w:rsid w:val="241BF6B7"/>
    <w:rsid w:val="249D8359"/>
    <w:rsid w:val="24C8D40C"/>
    <w:rsid w:val="24CB1322"/>
    <w:rsid w:val="24EFC936"/>
    <w:rsid w:val="25C7CCD6"/>
    <w:rsid w:val="2644F5C8"/>
    <w:rsid w:val="26748458"/>
    <w:rsid w:val="26ACB252"/>
    <w:rsid w:val="26D67AB1"/>
    <w:rsid w:val="26E58882"/>
    <w:rsid w:val="270CB931"/>
    <w:rsid w:val="2711EC2E"/>
    <w:rsid w:val="271E9E00"/>
    <w:rsid w:val="272D9D2F"/>
    <w:rsid w:val="276849DF"/>
    <w:rsid w:val="28768154"/>
    <w:rsid w:val="2890F391"/>
    <w:rsid w:val="28A27E4A"/>
    <w:rsid w:val="28F20284"/>
    <w:rsid w:val="29557047"/>
    <w:rsid w:val="29797C6E"/>
    <w:rsid w:val="29856B9A"/>
    <w:rsid w:val="298AC399"/>
    <w:rsid w:val="298F7879"/>
    <w:rsid w:val="29A1C159"/>
    <w:rsid w:val="29A340ED"/>
    <w:rsid w:val="29EA41AC"/>
    <w:rsid w:val="2A85E932"/>
    <w:rsid w:val="2A912D60"/>
    <w:rsid w:val="2AAB9200"/>
    <w:rsid w:val="2AE89B06"/>
    <w:rsid w:val="2B057B07"/>
    <w:rsid w:val="2B05D01C"/>
    <w:rsid w:val="2B2CF627"/>
    <w:rsid w:val="2B3AAEA0"/>
    <w:rsid w:val="2B4FBDD6"/>
    <w:rsid w:val="2B7FAB41"/>
    <w:rsid w:val="2BC0BC38"/>
    <w:rsid w:val="2BC14BCE"/>
    <w:rsid w:val="2C23FA1F"/>
    <w:rsid w:val="2C3E9FBC"/>
    <w:rsid w:val="2C63DF0C"/>
    <w:rsid w:val="2C7E7E86"/>
    <w:rsid w:val="2C93B9B1"/>
    <w:rsid w:val="2CACDA64"/>
    <w:rsid w:val="2D50641C"/>
    <w:rsid w:val="2D50DA9C"/>
    <w:rsid w:val="2DCD0BCC"/>
    <w:rsid w:val="2DD29CFB"/>
    <w:rsid w:val="2DD5E07E"/>
    <w:rsid w:val="2DF30DE8"/>
    <w:rsid w:val="2E1CF5C7"/>
    <w:rsid w:val="2E27C854"/>
    <w:rsid w:val="2E58D8CA"/>
    <w:rsid w:val="2E5A097A"/>
    <w:rsid w:val="2E677507"/>
    <w:rsid w:val="2ED02576"/>
    <w:rsid w:val="2F3F953A"/>
    <w:rsid w:val="2F9DEAE5"/>
    <w:rsid w:val="2FAA7AA3"/>
    <w:rsid w:val="2FCD5503"/>
    <w:rsid w:val="301EA00C"/>
    <w:rsid w:val="3024747E"/>
    <w:rsid w:val="306DD9BC"/>
    <w:rsid w:val="30B28B37"/>
    <w:rsid w:val="3103B1CA"/>
    <w:rsid w:val="311419F1"/>
    <w:rsid w:val="31306642"/>
    <w:rsid w:val="3151D083"/>
    <w:rsid w:val="31848182"/>
    <w:rsid w:val="3195298F"/>
    <w:rsid w:val="3225A13E"/>
    <w:rsid w:val="32A3A48D"/>
    <w:rsid w:val="32A7B3D0"/>
    <w:rsid w:val="32C97DEA"/>
    <w:rsid w:val="32CCF322"/>
    <w:rsid w:val="32DADDFC"/>
    <w:rsid w:val="32DDACE8"/>
    <w:rsid w:val="32DEBA84"/>
    <w:rsid w:val="32E6BE0F"/>
    <w:rsid w:val="32E98BFB"/>
    <w:rsid w:val="32F46F4A"/>
    <w:rsid w:val="32F8B403"/>
    <w:rsid w:val="332E7582"/>
    <w:rsid w:val="333AB90F"/>
    <w:rsid w:val="33711753"/>
    <w:rsid w:val="33D0DC7A"/>
    <w:rsid w:val="3434E3DA"/>
    <w:rsid w:val="343750F8"/>
    <w:rsid w:val="343756A6"/>
    <w:rsid w:val="3445253C"/>
    <w:rsid w:val="34B1EEFF"/>
    <w:rsid w:val="34CF2A70"/>
    <w:rsid w:val="34F22B61"/>
    <w:rsid w:val="350F33C3"/>
    <w:rsid w:val="3568961A"/>
    <w:rsid w:val="35CE5B80"/>
    <w:rsid w:val="35F7DC91"/>
    <w:rsid w:val="360FAEDC"/>
    <w:rsid w:val="364A1BFB"/>
    <w:rsid w:val="3688494C"/>
    <w:rsid w:val="36D75D52"/>
    <w:rsid w:val="36DDC0D0"/>
    <w:rsid w:val="37039CC6"/>
    <w:rsid w:val="374CB48C"/>
    <w:rsid w:val="374F2E49"/>
    <w:rsid w:val="379F50B0"/>
    <w:rsid w:val="388BDDD6"/>
    <w:rsid w:val="38CA244B"/>
    <w:rsid w:val="3903C1D7"/>
    <w:rsid w:val="394567B4"/>
    <w:rsid w:val="39947BDA"/>
    <w:rsid w:val="39A53CC3"/>
    <w:rsid w:val="39D0E1DE"/>
    <w:rsid w:val="39E3A224"/>
    <w:rsid w:val="3A0206FA"/>
    <w:rsid w:val="3A0B5C04"/>
    <w:rsid w:val="3A32F8B5"/>
    <w:rsid w:val="3A3FF1AA"/>
    <w:rsid w:val="3A640AC4"/>
    <w:rsid w:val="3A97986F"/>
    <w:rsid w:val="3ABF0DF2"/>
    <w:rsid w:val="3B13EA19"/>
    <w:rsid w:val="3B258089"/>
    <w:rsid w:val="3B4D7C14"/>
    <w:rsid w:val="3B51257B"/>
    <w:rsid w:val="3B57221D"/>
    <w:rsid w:val="3B7057DA"/>
    <w:rsid w:val="3B84F39D"/>
    <w:rsid w:val="3BBF07E3"/>
    <w:rsid w:val="3C3C7F36"/>
    <w:rsid w:val="3C57AC6A"/>
    <w:rsid w:val="3C933D07"/>
    <w:rsid w:val="3C97A721"/>
    <w:rsid w:val="3CA6BC06"/>
    <w:rsid w:val="3CAD6AEC"/>
    <w:rsid w:val="3D20774A"/>
    <w:rsid w:val="3D280F03"/>
    <w:rsid w:val="3D31E4D1"/>
    <w:rsid w:val="3D572A66"/>
    <w:rsid w:val="3DC4CB0E"/>
    <w:rsid w:val="3E3706B8"/>
    <w:rsid w:val="3E532CE6"/>
    <w:rsid w:val="3E987C5B"/>
    <w:rsid w:val="3F03CC00"/>
    <w:rsid w:val="3F1A710B"/>
    <w:rsid w:val="3F5C1AE4"/>
    <w:rsid w:val="3F9C097B"/>
    <w:rsid w:val="3FA8486C"/>
    <w:rsid w:val="3FC63981"/>
    <w:rsid w:val="403AC592"/>
    <w:rsid w:val="4045C539"/>
    <w:rsid w:val="404B1E54"/>
    <w:rsid w:val="405268A9"/>
    <w:rsid w:val="405B873C"/>
    <w:rsid w:val="4089D14A"/>
    <w:rsid w:val="410324AC"/>
    <w:rsid w:val="4113AA28"/>
    <w:rsid w:val="417FDE6E"/>
    <w:rsid w:val="4187DA89"/>
    <w:rsid w:val="42443DF4"/>
    <w:rsid w:val="425C2C5D"/>
    <w:rsid w:val="4279337C"/>
    <w:rsid w:val="4280FE3C"/>
    <w:rsid w:val="42C87858"/>
    <w:rsid w:val="42E5B44D"/>
    <w:rsid w:val="431213F9"/>
    <w:rsid w:val="43216827"/>
    <w:rsid w:val="4347CB23"/>
    <w:rsid w:val="437B4919"/>
    <w:rsid w:val="4392B9C2"/>
    <w:rsid w:val="43C40FF2"/>
    <w:rsid w:val="43C6F369"/>
    <w:rsid w:val="43EBC3ED"/>
    <w:rsid w:val="4411143A"/>
    <w:rsid w:val="4449044B"/>
    <w:rsid w:val="44563A95"/>
    <w:rsid w:val="44823EEE"/>
    <w:rsid w:val="44C5ECE4"/>
    <w:rsid w:val="44E40D4F"/>
    <w:rsid w:val="450AE05D"/>
    <w:rsid w:val="4514CA6A"/>
    <w:rsid w:val="452971E1"/>
    <w:rsid w:val="452B8958"/>
    <w:rsid w:val="453A94BE"/>
    <w:rsid w:val="4583751E"/>
    <w:rsid w:val="45D57141"/>
    <w:rsid w:val="46212FA3"/>
    <w:rsid w:val="466F3B3A"/>
    <w:rsid w:val="4692A75F"/>
    <w:rsid w:val="46AA1EB5"/>
    <w:rsid w:val="46E03B5C"/>
    <w:rsid w:val="46F46572"/>
    <w:rsid w:val="47BD1DD4"/>
    <w:rsid w:val="47E6E428"/>
    <w:rsid w:val="47FC6668"/>
    <w:rsid w:val="481B6D87"/>
    <w:rsid w:val="48377A0A"/>
    <w:rsid w:val="48DB8234"/>
    <w:rsid w:val="48EAD07E"/>
    <w:rsid w:val="493C1702"/>
    <w:rsid w:val="4963F0F2"/>
    <w:rsid w:val="4978F18D"/>
    <w:rsid w:val="499512D0"/>
    <w:rsid w:val="49C8E2E5"/>
    <w:rsid w:val="4A2D157E"/>
    <w:rsid w:val="4A487D1D"/>
    <w:rsid w:val="4ABF46D0"/>
    <w:rsid w:val="4AD09EB9"/>
    <w:rsid w:val="4AF9B3EC"/>
    <w:rsid w:val="4B601CEF"/>
    <w:rsid w:val="4B73F762"/>
    <w:rsid w:val="4B873919"/>
    <w:rsid w:val="4BB3D0E4"/>
    <w:rsid w:val="4BB512BB"/>
    <w:rsid w:val="4C0B84B1"/>
    <w:rsid w:val="4C1B286E"/>
    <w:rsid w:val="4C527B7A"/>
    <w:rsid w:val="4CBA355F"/>
    <w:rsid w:val="4CC67657"/>
    <w:rsid w:val="4D245B4D"/>
    <w:rsid w:val="4D6612CB"/>
    <w:rsid w:val="4DD9AE82"/>
    <w:rsid w:val="4E0A8E5E"/>
    <w:rsid w:val="4E3968B3"/>
    <w:rsid w:val="4E45CD52"/>
    <w:rsid w:val="4E5B3322"/>
    <w:rsid w:val="4E6103FC"/>
    <w:rsid w:val="4E9B818E"/>
    <w:rsid w:val="4ECD1CC2"/>
    <w:rsid w:val="4F2D0D50"/>
    <w:rsid w:val="4F3CFC10"/>
    <w:rsid w:val="4FCA8C57"/>
    <w:rsid w:val="4FEB6EAD"/>
    <w:rsid w:val="502969D5"/>
    <w:rsid w:val="50C518D9"/>
    <w:rsid w:val="50E72F4B"/>
    <w:rsid w:val="50FD3328"/>
    <w:rsid w:val="5170CB88"/>
    <w:rsid w:val="5180BD99"/>
    <w:rsid w:val="5189CB25"/>
    <w:rsid w:val="51DC3AAB"/>
    <w:rsid w:val="51E668BF"/>
    <w:rsid w:val="51E986BA"/>
    <w:rsid w:val="52162D9C"/>
    <w:rsid w:val="522C29A0"/>
    <w:rsid w:val="525D5D77"/>
    <w:rsid w:val="52667859"/>
    <w:rsid w:val="52A71F21"/>
    <w:rsid w:val="52AA1000"/>
    <w:rsid w:val="52BC17E7"/>
    <w:rsid w:val="52C7DE0C"/>
    <w:rsid w:val="536FD2ED"/>
    <w:rsid w:val="5420BE8B"/>
    <w:rsid w:val="54437B7C"/>
    <w:rsid w:val="54757AFE"/>
    <w:rsid w:val="55446394"/>
    <w:rsid w:val="5570DDC2"/>
    <w:rsid w:val="557E66CB"/>
    <w:rsid w:val="55C2AF02"/>
    <w:rsid w:val="56246CDB"/>
    <w:rsid w:val="563BC50D"/>
    <w:rsid w:val="564811D2"/>
    <w:rsid w:val="5686A180"/>
    <w:rsid w:val="569C3BBD"/>
    <w:rsid w:val="56A75D85"/>
    <w:rsid w:val="56F5D4FD"/>
    <w:rsid w:val="57B397E8"/>
    <w:rsid w:val="57E693D3"/>
    <w:rsid w:val="582036C2"/>
    <w:rsid w:val="58339E5C"/>
    <w:rsid w:val="58D453DF"/>
    <w:rsid w:val="5913BAE7"/>
    <w:rsid w:val="591A98DC"/>
    <w:rsid w:val="5977EA03"/>
    <w:rsid w:val="5979F768"/>
    <w:rsid w:val="59A32A6B"/>
    <w:rsid w:val="59A36751"/>
    <w:rsid w:val="59DA86C3"/>
    <w:rsid w:val="59EE3BE9"/>
    <w:rsid w:val="59FE76E9"/>
    <w:rsid w:val="5A03EAD9"/>
    <w:rsid w:val="5A249043"/>
    <w:rsid w:val="5A96348D"/>
    <w:rsid w:val="5AF776D0"/>
    <w:rsid w:val="5AFE80AC"/>
    <w:rsid w:val="5B008212"/>
    <w:rsid w:val="5B4CA7AC"/>
    <w:rsid w:val="5C1B671F"/>
    <w:rsid w:val="5C2DAC37"/>
    <w:rsid w:val="5C3553C5"/>
    <w:rsid w:val="5C5E164B"/>
    <w:rsid w:val="5CA0E3E5"/>
    <w:rsid w:val="5CD1BD86"/>
    <w:rsid w:val="5D0BCF99"/>
    <w:rsid w:val="5D1FDEE9"/>
    <w:rsid w:val="5D283EFD"/>
    <w:rsid w:val="5D70B9AE"/>
    <w:rsid w:val="5DCF5511"/>
    <w:rsid w:val="5DE33F28"/>
    <w:rsid w:val="5E274421"/>
    <w:rsid w:val="5E7B5C1A"/>
    <w:rsid w:val="5E7C954C"/>
    <w:rsid w:val="5E8BFEB0"/>
    <w:rsid w:val="5E9ACD83"/>
    <w:rsid w:val="5E9CCD57"/>
    <w:rsid w:val="5EA9B959"/>
    <w:rsid w:val="5EC7DD2F"/>
    <w:rsid w:val="5EE1B143"/>
    <w:rsid w:val="5F070C64"/>
    <w:rsid w:val="5F1B28E6"/>
    <w:rsid w:val="5F57771F"/>
    <w:rsid w:val="5F65B2D3"/>
    <w:rsid w:val="5F7804AE"/>
    <w:rsid w:val="5F8B71F4"/>
    <w:rsid w:val="5FB060B9"/>
    <w:rsid w:val="6053A19F"/>
    <w:rsid w:val="606FC992"/>
    <w:rsid w:val="60A31040"/>
    <w:rsid w:val="60AD1EA1"/>
    <w:rsid w:val="60D0ED92"/>
    <w:rsid w:val="615BFA09"/>
    <w:rsid w:val="6178AFD1"/>
    <w:rsid w:val="617C17BF"/>
    <w:rsid w:val="61A72BC4"/>
    <w:rsid w:val="61E19ACF"/>
    <w:rsid w:val="6286421C"/>
    <w:rsid w:val="62B13B68"/>
    <w:rsid w:val="62BC6505"/>
    <w:rsid w:val="62F6678E"/>
    <w:rsid w:val="6383B643"/>
    <w:rsid w:val="638B1765"/>
    <w:rsid w:val="63A7F678"/>
    <w:rsid w:val="63B53E4E"/>
    <w:rsid w:val="63BA1ED2"/>
    <w:rsid w:val="63D1142C"/>
    <w:rsid w:val="6474F1A2"/>
    <w:rsid w:val="64B2A176"/>
    <w:rsid w:val="64BCFF4B"/>
    <w:rsid w:val="64DE129B"/>
    <w:rsid w:val="6501B2EB"/>
    <w:rsid w:val="65500AE5"/>
    <w:rsid w:val="656970C7"/>
    <w:rsid w:val="65770D70"/>
    <w:rsid w:val="65954A6E"/>
    <w:rsid w:val="65DCE251"/>
    <w:rsid w:val="66172944"/>
    <w:rsid w:val="66AA0810"/>
    <w:rsid w:val="66DA30F1"/>
    <w:rsid w:val="66F2D81D"/>
    <w:rsid w:val="67633B37"/>
    <w:rsid w:val="67B64F53"/>
    <w:rsid w:val="67BC7809"/>
    <w:rsid w:val="6864FFA2"/>
    <w:rsid w:val="68868955"/>
    <w:rsid w:val="68B18071"/>
    <w:rsid w:val="68B9B964"/>
    <w:rsid w:val="68CB6ED0"/>
    <w:rsid w:val="68D18184"/>
    <w:rsid w:val="68D64CD1"/>
    <w:rsid w:val="694F5769"/>
    <w:rsid w:val="697368E8"/>
    <w:rsid w:val="697A1332"/>
    <w:rsid w:val="6A3570E7"/>
    <w:rsid w:val="6A617D2F"/>
    <w:rsid w:val="6ABE2F0E"/>
    <w:rsid w:val="6AD195EE"/>
    <w:rsid w:val="6AEB9794"/>
    <w:rsid w:val="6B7A2653"/>
    <w:rsid w:val="6BA46154"/>
    <w:rsid w:val="6BBCCB42"/>
    <w:rsid w:val="6BD6891A"/>
    <w:rsid w:val="6BF2B39B"/>
    <w:rsid w:val="6C216943"/>
    <w:rsid w:val="6C3F0484"/>
    <w:rsid w:val="6CC0FCAB"/>
    <w:rsid w:val="6CC6B026"/>
    <w:rsid w:val="6CD34539"/>
    <w:rsid w:val="6CFC20A6"/>
    <w:rsid w:val="6D0213E2"/>
    <w:rsid w:val="6D45773D"/>
    <w:rsid w:val="6D4EC8D0"/>
    <w:rsid w:val="6D5D253D"/>
    <w:rsid w:val="6E551757"/>
    <w:rsid w:val="6E6D3717"/>
    <w:rsid w:val="6E765326"/>
    <w:rsid w:val="6E98C11D"/>
    <w:rsid w:val="6EAF15B1"/>
    <w:rsid w:val="6EFA79CF"/>
    <w:rsid w:val="6EFC3051"/>
    <w:rsid w:val="6F260FDF"/>
    <w:rsid w:val="6F555D83"/>
    <w:rsid w:val="6F7B7D19"/>
    <w:rsid w:val="6FA30281"/>
    <w:rsid w:val="6FC013BF"/>
    <w:rsid w:val="70356E31"/>
    <w:rsid w:val="707269C0"/>
    <w:rsid w:val="7098E2DF"/>
    <w:rsid w:val="70CD638E"/>
    <w:rsid w:val="7121D28C"/>
    <w:rsid w:val="71D2A7DD"/>
    <w:rsid w:val="7271415A"/>
    <w:rsid w:val="72AA3690"/>
    <w:rsid w:val="72C48A68"/>
    <w:rsid w:val="7309E30F"/>
    <w:rsid w:val="73256A0E"/>
    <w:rsid w:val="736E3542"/>
    <w:rsid w:val="73752A9F"/>
    <w:rsid w:val="737F62F8"/>
    <w:rsid w:val="738425EC"/>
    <w:rsid w:val="73E03762"/>
    <w:rsid w:val="73F6B8D6"/>
    <w:rsid w:val="7442093F"/>
    <w:rsid w:val="745F1190"/>
    <w:rsid w:val="746EDA4B"/>
    <w:rsid w:val="7498DDE5"/>
    <w:rsid w:val="74AB5784"/>
    <w:rsid w:val="752D40FB"/>
    <w:rsid w:val="754664C6"/>
    <w:rsid w:val="75B70737"/>
    <w:rsid w:val="75E94D91"/>
    <w:rsid w:val="76024E15"/>
    <w:rsid w:val="76420BEB"/>
    <w:rsid w:val="76BA3614"/>
    <w:rsid w:val="76E9E8FC"/>
    <w:rsid w:val="76E9EBFF"/>
    <w:rsid w:val="76FFD621"/>
    <w:rsid w:val="7710312C"/>
    <w:rsid w:val="771BF080"/>
    <w:rsid w:val="7737905C"/>
    <w:rsid w:val="7737AA6C"/>
    <w:rsid w:val="7752336B"/>
    <w:rsid w:val="7851EC0D"/>
    <w:rsid w:val="78603354"/>
    <w:rsid w:val="78944D0D"/>
    <w:rsid w:val="78A3C228"/>
    <w:rsid w:val="79233DD6"/>
    <w:rsid w:val="798506A5"/>
    <w:rsid w:val="79E8A66E"/>
    <w:rsid w:val="79EABAF9"/>
    <w:rsid w:val="7A1F21DA"/>
    <w:rsid w:val="7A242551"/>
    <w:rsid w:val="7A279FAD"/>
    <w:rsid w:val="7A73CD24"/>
    <w:rsid w:val="7A91CAFF"/>
    <w:rsid w:val="7AADC614"/>
    <w:rsid w:val="7AC23A4E"/>
    <w:rsid w:val="7AF30997"/>
    <w:rsid w:val="7AF87005"/>
    <w:rsid w:val="7B3BB32F"/>
    <w:rsid w:val="7B6D6357"/>
    <w:rsid w:val="7B812C55"/>
    <w:rsid w:val="7B8DE27F"/>
    <w:rsid w:val="7B9ACFF1"/>
    <w:rsid w:val="7BF08CD0"/>
    <w:rsid w:val="7C86A219"/>
    <w:rsid w:val="7CA6A646"/>
    <w:rsid w:val="7CE0EC53"/>
    <w:rsid w:val="7D5E918C"/>
    <w:rsid w:val="7DA96382"/>
    <w:rsid w:val="7DD5CB09"/>
    <w:rsid w:val="7E175315"/>
    <w:rsid w:val="7E239718"/>
    <w:rsid w:val="7E5E6DB6"/>
    <w:rsid w:val="7E6FD831"/>
    <w:rsid w:val="7E7B2164"/>
    <w:rsid w:val="7E928AF0"/>
    <w:rsid w:val="7E9A1676"/>
    <w:rsid w:val="7ED712C6"/>
    <w:rsid w:val="7F085717"/>
    <w:rsid w:val="7F0C14CB"/>
    <w:rsid w:val="7F16F573"/>
    <w:rsid w:val="7F645C0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3C01A"/>
  <w15:chartTrackingRefBased/>
  <w15:docId w15:val="{A636F8CD-50CE-470D-9ECD-DEE635EAB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1"/>
    <w:qFormat/>
    <w:rsid w:val="00F72198"/>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72198"/>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7219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7219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7219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721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21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21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2198"/>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F72198"/>
    <w:rPr>
      <w:rFonts w:asciiTheme="majorHAnsi" w:hAnsiTheme="majorHAnsi" w:eastAsiaTheme="majorEastAsia" w:cstheme="majorBidi"/>
      <w:color w:val="2F5496" w:themeColor="accent1" w:themeShade="BF"/>
      <w:sz w:val="40"/>
      <w:szCs w:val="40"/>
    </w:rPr>
  </w:style>
  <w:style w:type="character" w:styleId="Heading2Char" w:customStyle="1">
    <w:name w:val="Heading 2 Char"/>
    <w:basedOn w:val="DefaultParagraphFont"/>
    <w:link w:val="Heading2"/>
    <w:uiPriority w:val="9"/>
    <w:semiHidden/>
    <w:rsid w:val="00F72198"/>
    <w:rPr>
      <w:rFonts w:asciiTheme="majorHAnsi" w:hAnsiTheme="majorHAnsi" w:eastAsiaTheme="majorEastAsia" w:cstheme="majorBidi"/>
      <w:color w:val="2F5496" w:themeColor="accent1" w:themeShade="BF"/>
      <w:sz w:val="32"/>
      <w:szCs w:val="32"/>
    </w:rPr>
  </w:style>
  <w:style w:type="character" w:styleId="Heading3Char" w:customStyle="1">
    <w:name w:val="Heading 3 Char"/>
    <w:basedOn w:val="DefaultParagraphFont"/>
    <w:link w:val="Heading3"/>
    <w:uiPriority w:val="9"/>
    <w:semiHidden/>
    <w:rsid w:val="00F72198"/>
    <w:rPr>
      <w:rFonts w:eastAsiaTheme="majorEastAsia" w:cstheme="majorBidi"/>
      <w:color w:val="2F5496" w:themeColor="accent1" w:themeShade="BF"/>
      <w:sz w:val="28"/>
      <w:szCs w:val="28"/>
    </w:rPr>
  </w:style>
  <w:style w:type="character" w:styleId="Heading4Char" w:customStyle="1">
    <w:name w:val="Heading 4 Char"/>
    <w:basedOn w:val="DefaultParagraphFont"/>
    <w:link w:val="Heading4"/>
    <w:uiPriority w:val="9"/>
    <w:semiHidden/>
    <w:rsid w:val="00F72198"/>
    <w:rPr>
      <w:rFonts w:eastAsiaTheme="majorEastAsia" w:cstheme="majorBidi"/>
      <w:i/>
      <w:iCs/>
      <w:color w:val="2F5496" w:themeColor="accent1" w:themeShade="BF"/>
    </w:rPr>
  </w:style>
  <w:style w:type="character" w:styleId="Heading5Char" w:customStyle="1">
    <w:name w:val="Heading 5 Char"/>
    <w:basedOn w:val="DefaultParagraphFont"/>
    <w:link w:val="Heading5"/>
    <w:uiPriority w:val="9"/>
    <w:semiHidden/>
    <w:rsid w:val="00F72198"/>
    <w:rPr>
      <w:rFonts w:eastAsiaTheme="majorEastAsia" w:cstheme="majorBidi"/>
      <w:color w:val="2F5496" w:themeColor="accent1" w:themeShade="BF"/>
    </w:rPr>
  </w:style>
  <w:style w:type="character" w:styleId="Heading6Char" w:customStyle="1">
    <w:name w:val="Heading 6 Char"/>
    <w:basedOn w:val="DefaultParagraphFont"/>
    <w:link w:val="Heading6"/>
    <w:uiPriority w:val="9"/>
    <w:semiHidden/>
    <w:rsid w:val="00F72198"/>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F72198"/>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F72198"/>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F72198"/>
    <w:rPr>
      <w:rFonts w:eastAsiaTheme="majorEastAsia" w:cstheme="majorBidi"/>
      <w:color w:val="272727" w:themeColor="text1" w:themeTint="D8"/>
    </w:rPr>
  </w:style>
  <w:style w:type="paragraph" w:styleId="Title">
    <w:name w:val="Title"/>
    <w:basedOn w:val="Normal"/>
    <w:next w:val="Normal"/>
    <w:link w:val="TitleChar"/>
    <w:uiPriority w:val="1"/>
    <w:qFormat/>
    <w:rsid w:val="00F72198"/>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F72198"/>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F72198"/>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F721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2198"/>
    <w:pPr>
      <w:spacing w:before="160"/>
      <w:jc w:val="center"/>
    </w:pPr>
    <w:rPr>
      <w:i/>
      <w:iCs/>
      <w:color w:val="404040" w:themeColor="text1" w:themeTint="BF"/>
    </w:rPr>
  </w:style>
  <w:style w:type="character" w:styleId="QuoteChar" w:customStyle="1">
    <w:name w:val="Quote Char"/>
    <w:basedOn w:val="DefaultParagraphFont"/>
    <w:link w:val="Quote"/>
    <w:uiPriority w:val="29"/>
    <w:rsid w:val="00F72198"/>
    <w:rPr>
      <w:i/>
      <w:iCs/>
      <w:color w:val="404040" w:themeColor="text1" w:themeTint="BF"/>
    </w:rPr>
  </w:style>
  <w:style w:type="paragraph" w:styleId="ListParagraph">
    <w:name w:val="List Paragraph"/>
    <w:aliases w:val="Table bullet,List Paragraph1,Resume Title,Citation List,heading 4,Indent Paragraph,Scriptoria bullet points,6 pt.,List Paragraphi,3pt,List Paragraph Space 3 pt.,List Paragraph 3,ITC List Paragraph 1,List Paragraph3,Lijstalinea,bullet"/>
    <w:basedOn w:val="Normal"/>
    <w:link w:val="ListParagraphChar"/>
    <w:uiPriority w:val="34"/>
    <w:qFormat/>
    <w:rsid w:val="00F72198"/>
    <w:pPr>
      <w:ind w:left="720"/>
      <w:contextualSpacing/>
    </w:pPr>
  </w:style>
  <w:style w:type="character" w:styleId="IntenseEmphasis">
    <w:name w:val="Intense Emphasis"/>
    <w:basedOn w:val="DefaultParagraphFont"/>
    <w:uiPriority w:val="21"/>
    <w:qFormat/>
    <w:rsid w:val="00F72198"/>
    <w:rPr>
      <w:i/>
      <w:iCs/>
      <w:color w:val="2F5496" w:themeColor="accent1" w:themeShade="BF"/>
    </w:rPr>
  </w:style>
  <w:style w:type="paragraph" w:styleId="IntenseQuote">
    <w:name w:val="Intense Quote"/>
    <w:basedOn w:val="Normal"/>
    <w:next w:val="Normal"/>
    <w:link w:val="IntenseQuoteChar"/>
    <w:uiPriority w:val="30"/>
    <w:qFormat/>
    <w:rsid w:val="00F72198"/>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IntenseQuoteChar" w:customStyle="1">
    <w:name w:val="Intense Quote Char"/>
    <w:basedOn w:val="DefaultParagraphFont"/>
    <w:link w:val="IntenseQuote"/>
    <w:uiPriority w:val="30"/>
    <w:rsid w:val="00F72198"/>
    <w:rPr>
      <w:i/>
      <w:iCs/>
      <w:color w:val="2F5496" w:themeColor="accent1" w:themeShade="BF"/>
    </w:rPr>
  </w:style>
  <w:style w:type="character" w:styleId="IntenseReference">
    <w:name w:val="Intense Reference"/>
    <w:basedOn w:val="DefaultParagraphFont"/>
    <w:uiPriority w:val="32"/>
    <w:qFormat/>
    <w:rsid w:val="00F72198"/>
    <w:rPr>
      <w:b/>
      <w:bCs/>
      <w:smallCaps/>
      <w:color w:val="2F5496" w:themeColor="accent1" w:themeShade="BF"/>
      <w:spacing w:val="5"/>
    </w:rPr>
  </w:style>
  <w:style w:type="character" w:styleId="Hyperlink">
    <w:name w:val="Hyperlink"/>
    <w:basedOn w:val="DefaultParagraphFont"/>
    <w:uiPriority w:val="99"/>
    <w:unhideWhenUsed/>
    <w:rsid w:val="00510054"/>
    <w:rPr>
      <w:color w:val="0563C1" w:themeColor="hyperlink"/>
      <w:u w:val="single"/>
    </w:rPr>
  </w:style>
  <w:style w:type="character" w:styleId="UnresolvedMention">
    <w:name w:val="Unresolved Mention"/>
    <w:basedOn w:val="DefaultParagraphFont"/>
    <w:uiPriority w:val="99"/>
    <w:semiHidden/>
    <w:unhideWhenUsed/>
    <w:rsid w:val="00510054"/>
    <w:rPr>
      <w:color w:val="605E5C"/>
      <w:shd w:val="clear" w:color="auto" w:fill="E1DFDD"/>
    </w:rPr>
  </w:style>
  <w:style w:type="character" w:styleId="FollowedHyperlink">
    <w:name w:val="FollowedHyperlink"/>
    <w:basedOn w:val="DefaultParagraphFont"/>
    <w:uiPriority w:val="99"/>
    <w:semiHidden/>
    <w:unhideWhenUsed/>
    <w:rsid w:val="00F139FF"/>
    <w:rPr>
      <w:color w:val="954F72" w:themeColor="followedHyperlink"/>
      <w:u w:val="single"/>
    </w:rPr>
  </w:style>
  <w:style w:type="paragraph" w:styleId="BodyText">
    <w:name w:val="Body Text"/>
    <w:basedOn w:val="Normal"/>
    <w:link w:val="BodyTextChar"/>
    <w:uiPriority w:val="1"/>
    <w:qFormat/>
    <w:rsid w:val="00DD6543"/>
    <w:pPr>
      <w:widowControl w:val="0"/>
      <w:autoSpaceDE w:val="0"/>
      <w:autoSpaceDN w:val="0"/>
      <w:spacing w:after="0" w:line="240" w:lineRule="auto"/>
      <w:ind w:left="820"/>
    </w:pPr>
    <w:rPr>
      <w:rFonts w:ascii="Calibri" w:hAnsi="Calibri" w:eastAsia="Calibri" w:cs="Calibri"/>
      <w:kern w:val="0"/>
      <w14:ligatures w14:val="none"/>
    </w:rPr>
  </w:style>
  <w:style w:type="character" w:styleId="BodyTextChar" w:customStyle="1">
    <w:name w:val="Body Text Char"/>
    <w:basedOn w:val="DefaultParagraphFont"/>
    <w:link w:val="BodyText"/>
    <w:uiPriority w:val="1"/>
    <w:rsid w:val="00DD6543"/>
    <w:rPr>
      <w:rFonts w:ascii="Calibri" w:hAnsi="Calibri" w:eastAsia="Calibri" w:cs="Calibri"/>
      <w:kern w:val="0"/>
      <w:lang w:val="en-US"/>
      <w14:ligatures w14:val="none"/>
    </w:rPr>
  </w:style>
  <w:style w:type="character" w:styleId="CommentReference">
    <w:name w:val="annotation reference"/>
    <w:basedOn w:val="DefaultParagraphFont"/>
    <w:semiHidden/>
    <w:unhideWhenUsed/>
    <w:rsid w:val="0072710D"/>
    <w:rPr>
      <w:sz w:val="16"/>
      <w:szCs w:val="16"/>
    </w:rPr>
  </w:style>
  <w:style w:type="paragraph" w:styleId="CommentText">
    <w:name w:val="annotation text"/>
    <w:basedOn w:val="Normal"/>
    <w:link w:val="CommentTextChar"/>
    <w:unhideWhenUsed/>
    <w:rsid w:val="0072710D"/>
    <w:pPr>
      <w:spacing w:after="0" w:line="240" w:lineRule="auto"/>
    </w:pPr>
    <w:rPr>
      <w:rFonts w:ascii="Times New Roman" w:hAnsi="Times New Roman" w:eastAsia="MS Mincho" w:cs="Times New Roman"/>
      <w:kern w:val="0"/>
      <w:sz w:val="20"/>
      <w:szCs w:val="20"/>
      <w14:ligatures w14:val="none"/>
    </w:rPr>
  </w:style>
  <w:style w:type="character" w:styleId="CommentTextChar" w:customStyle="1">
    <w:name w:val="Comment Text Char"/>
    <w:basedOn w:val="DefaultParagraphFont"/>
    <w:link w:val="CommentText"/>
    <w:rsid w:val="0072710D"/>
    <w:rPr>
      <w:rFonts w:ascii="Times New Roman" w:hAnsi="Times New Roman" w:eastAsia="MS Mincho" w:cs="Times New Roman"/>
      <w:kern w:val="0"/>
      <w:sz w:val="20"/>
      <w:szCs w:val="20"/>
      <w:lang w:val="en-US"/>
      <w14:ligatures w14:val="none"/>
    </w:rPr>
  </w:style>
  <w:style w:type="table" w:styleId="TableGrid1" w:customStyle="1">
    <w:name w:val="Table Grid1"/>
    <w:basedOn w:val="TableNormal"/>
    <w:next w:val="TableGrid"/>
    <w:uiPriority w:val="39"/>
    <w:rsid w:val="0072710D"/>
    <w:pPr>
      <w:spacing w:after="0" w:line="240" w:lineRule="auto"/>
    </w:pPr>
    <w:rPr>
      <w:kern w:val="0"/>
      <w:lang w:val="en-GB"/>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
    <w:name w:val="Table Grid"/>
    <w:basedOn w:val="TableNormal"/>
    <w:uiPriority w:val="39"/>
    <w:rsid w:val="0072710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ListParagraphChar" w:customStyle="1">
    <w:name w:val="List Paragraph Char"/>
    <w:aliases w:val="Table bullet Char,List Paragraph1 Char,Resume Title Char,Citation List Char,heading 4 Char,Indent Paragraph Char,Scriptoria bullet points Char,6 pt. Char,List Paragraphi Char,3pt Char,List Paragraph Space 3 pt. Char,Lijstalinea Char"/>
    <w:basedOn w:val="DefaultParagraphFont"/>
    <w:link w:val="ListParagraph"/>
    <w:uiPriority w:val="34"/>
    <w:qFormat/>
    <w:rsid w:val="008B6675"/>
  </w:style>
  <w:style w:type="paragraph" w:styleId="Header">
    <w:name w:val="header"/>
    <w:basedOn w:val="Normal"/>
    <w:link w:val="HeaderChar"/>
    <w:uiPriority w:val="99"/>
    <w:unhideWhenUsed/>
    <w:rsid w:val="00D94A00"/>
    <w:pPr>
      <w:tabs>
        <w:tab w:val="center" w:pos="4252"/>
        <w:tab w:val="right" w:pos="8504"/>
      </w:tabs>
      <w:spacing w:after="0" w:line="240" w:lineRule="auto"/>
    </w:pPr>
  </w:style>
  <w:style w:type="character" w:styleId="HeaderChar" w:customStyle="1">
    <w:name w:val="Header Char"/>
    <w:basedOn w:val="DefaultParagraphFont"/>
    <w:link w:val="Header"/>
    <w:uiPriority w:val="99"/>
    <w:rsid w:val="00D94A00"/>
  </w:style>
  <w:style w:type="paragraph" w:styleId="Footer">
    <w:name w:val="footer"/>
    <w:basedOn w:val="Normal"/>
    <w:link w:val="FooterChar"/>
    <w:uiPriority w:val="99"/>
    <w:unhideWhenUsed/>
    <w:rsid w:val="00D94A00"/>
    <w:pPr>
      <w:tabs>
        <w:tab w:val="center" w:pos="4252"/>
        <w:tab w:val="right" w:pos="8504"/>
      </w:tabs>
      <w:spacing w:after="0" w:line="240" w:lineRule="auto"/>
    </w:pPr>
  </w:style>
  <w:style w:type="character" w:styleId="FooterChar" w:customStyle="1">
    <w:name w:val="Footer Char"/>
    <w:basedOn w:val="DefaultParagraphFont"/>
    <w:link w:val="Footer"/>
    <w:uiPriority w:val="99"/>
    <w:rsid w:val="00D94A00"/>
  </w:style>
  <w:style w:type="paragraph" w:styleId="CommentSubject">
    <w:name w:val="annotation subject"/>
    <w:basedOn w:val="CommentText"/>
    <w:next w:val="CommentText"/>
    <w:link w:val="CommentSubjectChar"/>
    <w:uiPriority w:val="99"/>
    <w:semiHidden/>
    <w:unhideWhenUsed/>
    <w:rsid w:val="008B5745"/>
    <w:pPr>
      <w:spacing w:after="160"/>
    </w:pPr>
    <w:rPr>
      <w:rFonts w:asciiTheme="minorHAnsi" w:hAnsiTheme="minorHAnsi" w:eastAsiaTheme="minorHAnsi" w:cstheme="minorBidi"/>
      <w:b/>
      <w:bCs/>
      <w:kern w:val="2"/>
      <w14:ligatures w14:val="standardContextual"/>
    </w:rPr>
  </w:style>
  <w:style w:type="character" w:styleId="CommentSubjectChar" w:customStyle="1">
    <w:name w:val="Comment Subject Char"/>
    <w:basedOn w:val="CommentTextChar"/>
    <w:link w:val="CommentSubject"/>
    <w:uiPriority w:val="99"/>
    <w:semiHidden/>
    <w:rsid w:val="008B5745"/>
    <w:rPr>
      <w:rFonts w:ascii="Times New Roman" w:hAnsi="Times New Roman" w:eastAsia="MS Mincho" w:cs="Times New Roman"/>
      <w:b/>
      <w:bCs/>
      <w:kern w:val="0"/>
      <w:sz w:val="20"/>
      <w:szCs w:val="20"/>
      <w:lang w:val="en-US"/>
      <w14:ligatures w14:val="none"/>
    </w:rPr>
  </w:style>
  <w:style w:type="paragraph" w:styleId="Revision">
    <w:name w:val="Revision"/>
    <w:hidden/>
    <w:uiPriority w:val="99"/>
    <w:semiHidden/>
    <w:rsid w:val="00693A4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46d9c23-33c1-4aaa-b610-0b49484beeba" xsi:nil="true"/>
    <Function_x0028_s_x0029_ xmlns="446d9c23-33c1-4aaa-b610-0b49484beeba" xsi:nil="true"/>
    <Location_x0028_s_x0029_ xmlns="446d9c23-33c1-4aaa-b610-0b49484beeba" xsi:nil="true"/>
    <Language_x0028_s_x0029_ xmlns="446d9c23-33c1-4aaa-b610-0b49484beeba" xsi:nil="true"/>
    <h07063d4a6c74212ab877aa424a1f7d6 xmlns="446d9c23-33c1-4aaa-b610-0b49484beeba">
      <Terms xmlns="http://schemas.microsoft.com/office/infopath/2007/PartnerControls"/>
    </h07063d4a6c74212ab877aa424a1f7d6>
    <d51732ba3bba4342a416b429b6a40b0b xmlns="446d9c23-33c1-4aaa-b610-0b49484beeba">
      <Terms xmlns="http://schemas.microsoft.com/office/infopath/2007/PartnerControls"/>
    </d51732ba3bba4342a416b429b6a40b0b>
    <Classification_x0028_s_x0029_ xmlns="446d9c23-33c1-4aaa-b610-0b49484beeba" xsi:nil="true"/>
    <Knowledge_x0020_Base_x0020_Status xmlns="446d9c23-33c1-4aaa-b610-0b49484beeba">Do not display in Knowledge Base</Knowledge_x0020_Base_x0020_Status>
    <General_x0020_Document_x0020_Type xmlns="446d9c23-33c1-4aaa-b610-0b49484beeba" xsi:nil="true"/>
    <j49f4a525f6a4ed2b6a5dca880bae675 xmlns="446d9c23-33c1-4aaa-b610-0b49484beeba">
      <Terms xmlns="http://schemas.microsoft.com/office/infopath/2007/PartnerControls"/>
    </j49f4a525f6a4ed2b6a5dca880bae675>
  </documentManagement>
</p:properties>
</file>

<file path=customXml/item2.xml><?xml version="1.0" encoding="utf-8"?>
<ct:contentTypeSchema xmlns:ct="http://schemas.microsoft.com/office/2006/metadata/contentType" xmlns:ma="http://schemas.microsoft.com/office/2006/metadata/properties/metaAttributes" ct:_="" ma:_="" ma:contentTypeName="Malaria Consortium Document" ma:contentTypeID="0x0101001D5646EEDBA3214EB36B225F0D3F7646009FE6EF30B89D4141BAF64B3AFE9616D2" ma:contentTypeVersion="3" ma:contentTypeDescription="Content type for all other documents on the site. These are general documents that do not require control." ma:contentTypeScope="" ma:versionID="11cc166e061e45b417322f202d4b294c">
  <xsd:schema xmlns:xsd="http://www.w3.org/2001/XMLSchema" xmlns:xs="http://www.w3.org/2001/XMLSchema" xmlns:p="http://schemas.microsoft.com/office/2006/metadata/properties" xmlns:ns2="446d9c23-33c1-4aaa-b610-0b49484beeba" xmlns:ns5="85675c85-b0bc-467d-b714-055d5da841ee" targetNamespace="http://schemas.microsoft.com/office/2006/metadata/properties" ma:root="true" ma:fieldsID="e3f85e7526bb7fa296bac45d7f0f1a5d" ns2:_="" ns5:_="">
    <xsd:import namespace="446d9c23-33c1-4aaa-b610-0b49484beeba"/>
    <xsd:import namespace="85675c85-b0bc-467d-b714-055d5da841ee"/>
    <xsd:element name="properties">
      <xsd:complexType>
        <xsd:sequence>
          <xsd:element name="documentManagement">
            <xsd:complexType>
              <xsd:all>
                <xsd:element ref="ns2:Knowledge_x0020_Base_x0020_Status" minOccurs="0"/>
                <xsd:element ref="ns2:General_x0020_Document_x0020_Type" minOccurs="0"/>
                <xsd:element ref="ns2:Location_x0028_s_x0029_" minOccurs="0"/>
                <xsd:element ref="ns2:Function_x0028_s_x0029_" minOccurs="0"/>
                <xsd:element ref="ns2:Classification_x0028_s_x0029_" minOccurs="0"/>
                <xsd:element ref="ns2:Language_x0028_s_x0029_" minOccurs="0"/>
                <xsd:element ref="ns2:h07063d4a6c74212ab877aa424a1f7d6" minOccurs="0"/>
                <xsd:element ref="ns2:d51732ba3bba4342a416b429b6a40b0b" minOccurs="0"/>
                <xsd:element ref="ns2:TaxCatchAll" minOccurs="0"/>
                <xsd:element ref="ns2:TaxCatchAllLabel" minOccurs="0"/>
                <xsd:element ref="ns2:j49f4a525f6a4ed2b6a5dca880bae675" minOccurs="0"/>
                <xsd:element ref="ns5:MediaServiceMetadata" minOccurs="0"/>
                <xsd:element ref="ns5:MediaServiceFastMetadata"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6d9c23-33c1-4aaa-b610-0b49484beeba" elementFormDefault="qualified">
    <xsd:import namespace="http://schemas.microsoft.com/office/2006/documentManagement/types"/>
    <xsd:import namespace="http://schemas.microsoft.com/office/infopath/2007/PartnerControls"/>
    <xsd:element name="Knowledge_x0020_Base_x0020_Status" ma:index="2" nillable="true" ma:displayName="Knowledge Base Status" ma:default="Do not display in Knowledge Base" ma:format="Dropdown" ma:internalName="Knowledge_x0020_Base_x0020_Status">
      <xsd:simpleType>
        <xsd:restriction base="dms:Choice">
          <xsd:enumeration value="Do not display in Knowledge Base"/>
          <xsd:enumeration value="Display in Knowledge Base only for permitted users"/>
          <xsd:enumeration value="Display in Knowledge Base for all users"/>
        </xsd:restriction>
      </xsd:simpleType>
    </xsd:element>
    <xsd:element name="General_x0020_Document_x0020_Type" ma:index="3" nillable="true" ma:displayName="General Document Type" ma:format="Dropdown" ma:internalName="General_x0020_Document_x0020_Type">
      <xsd:simpleType>
        <xsd:restriction base="dms:Choice">
          <xsd:enumeration value="Agenda"/>
          <xsd:enumeration value="Audio"/>
          <xsd:enumeration value="Budget"/>
          <xsd:enumeration value="Contract"/>
          <xsd:enumeration value="Data"/>
          <xsd:enumeration value="Form"/>
          <xsd:enumeration value="Manual"/>
          <xsd:enumeration value="Minutes"/>
          <xsd:enumeration value="Plan"/>
          <xsd:enumeration value="Policy"/>
          <xsd:enumeration value="Process"/>
          <xsd:enumeration value="Proposal"/>
          <xsd:enumeration value="Publication"/>
          <xsd:enumeration value="Report"/>
          <xsd:enumeration value="Requirements"/>
          <xsd:enumeration value="Template"/>
          <xsd:enumeration value="Training"/>
          <xsd:enumeration value="Video"/>
        </xsd:restriction>
      </xsd:simpleType>
    </xsd:element>
    <xsd:element name="Location_x0028_s_x0029_" ma:index="4" nillable="true" ma:displayName="Location(s)" ma:internalName="Location_x0028_s_x0029_">
      <xsd:complexType>
        <xsd:complexContent>
          <xsd:extension base="dms:MultiChoice">
            <xsd:sequence>
              <xsd:element name="Value" maxOccurs="unbounded" minOccurs="0" nillable="true">
                <xsd:simpleType>
                  <xsd:restriction base="dms:Choice">
                    <xsd:enumeration value="Africa"/>
                    <xsd:enumeration value="Africa Regional"/>
                    <xsd:enumeration value="Asia"/>
                    <xsd:enumeration value="Asia Regional"/>
                    <xsd:enumeration value="Burkina Faso"/>
                    <xsd:enumeration value="Cambodia"/>
                    <xsd:enumeration value="Chad"/>
                    <xsd:enumeration value="Ethiopia"/>
                    <xsd:enumeration value="Europe"/>
                    <xsd:enumeration value="Gambia"/>
                    <xsd:enumeration value="Ghana"/>
                    <xsd:enumeration value="Global"/>
                    <xsd:enumeration value="Guinea"/>
                    <xsd:enumeration value="Guinea-Bissau"/>
                    <xsd:enumeration value="Malawi"/>
                    <xsd:enumeration value="Mali"/>
                    <xsd:enumeration value="Mozambique"/>
                    <xsd:enumeration value="Myanmar"/>
                    <xsd:enumeration value="Nepal"/>
                    <xsd:enumeration value="Niger"/>
                    <xsd:enumeration value="Nigeria"/>
                    <xsd:enumeration value="North America"/>
                    <xsd:enumeration value="Senegal"/>
                    <xsd:enumeration value="South Sudan"/>
                    <xsd:enumeration value="Tanzania"/>
                    <xsd:enumeration value="Thailand"/>
                    <xsd:enumeration value="Togo"/>
                    <xsd:enumeration value="Uganda"/>
                    <xsd:enumeration value="UK"/>
                    <xsd:enumeration value="USA"/>
                    <xsd:enumeration value="Zambia"/>
                  </xsd:restriction>
                </xsd:simpleType>
              </xsd:element>
            </xsd:sequence>
          </xsd:extension>
        </xsd:complexContent>
      </xsd:complexType>
    </xsd:element>
    <xsd:element name="Function_x0028_s_x0029_" ma:index="5" nillable="true" ma:displayName="Function(s)" ma:format="Dropdown" ma:internalName="Function_x0028_s_x0029_">
      <xsd:simpleType>
        <xsd:restriction base="dms:Choice">
          <xsd:enumeration value="Business Development"/>
          <xsd:enumeration value="External Relations"/>
          <xsd:enumeration value="Finance"/>
          <xsd:enumeration value="General Management"/>
          <xsd:enumeration value="Global Management Group (GMG)"/>
          <xsd:enumeration value="Human Resources (HR)"/>
          <xsd:enumeration value="Information Technology (IT)"/>
          <xsd:enumeration value="Internal Audit"/>
          <xsd:enumeration value="Location Management"/>
          <xsd:enumeration value="Operations"/>
          <xsd:enumeration value="Organisation Wide"/>
          <xsd:enumeration value="Programme Management"/>
          <xsd:enumeration value="Risk Management"/>
          <xsd:enumeration value="Technical"/>
          <xsd:enumeration value="Trustees"/>
        </xsd:restriction>
      </xsd:simpleType>
    </xsd:element>
    <xsd:element name="Classification_x0028_s_x0029_" ma:index="6" nillable="true" ma:displayName="Classification(s)" ma:format="Dropdown" ma:internalName="Classification_x0028_s_x0029_">
      <xsd:simpleType>
        <xsd:restriction base="dms:Choice">
          <xsd:enumeration value="Public"/>
          <xsd:enumeration value="Restricted Commercial"/>
          <xsd:enumeration value="Restricted Financial"/>
          <xsd:enumeration value="Restricted Personal Data (not staff)"/>
          <xsd:enumeration value="Restricted Sensitive Personal Information"/>
          <xsd:enumeration value="Restrictive Staff Records"/>
          <xsd:enumeration value="Restrictive Strategic"/>
        </xsd:restriction>
      </xsd:simpleType>
    </xsd:element>
    <xsd:element name="Language_x0028_s_x0029_" ma:index="7" nillable="true" ma:displayName="Language(s)" ma:format="Dropdown" ma:internalName="Language_x0028_s_x0029_">
      <xsd:simpleType>
        <xsd:restriction base="dms:Choice">
          <xsd:enumeration value="Arabic"/>
          <xsd:enumeration value="Burmese"/>
          <xsd:enumeration value="English"/>
          <xsd:enumeration value="French"/>
          <xsd:enumeration value="Khmer"/>
          <xsd:enumeration value="Portugese"/>
          <xsd:enumeration value="Spanish"/>
          <xsd:enumeration value="Thai"/>
        </xsd:restriction>
      </xsd:simpleType>
    </xsd:element>
    <xsd:element name="h07063d4a6c74212ab877aa424a1f7d6" ma:index="12" nillable="true" ma:taxonomy="true" ma:internalName="h07063d4a6c74212ab877aa424a1f7d6" ma:taxonomyFieldName="Diseases" ma:displayName="Diseases" ma:readOnly="false" ma:default="" ma:fieldId="{107063d4-a6c7-4212-ab87-7aa424a1f7d6}" ma:taxonomyMulti="true" ma:sspId="0c4f23ce-abd6-4fbe-ba55-9ba9bb7442d8" ma:termSetId="4ece0d02-a915-426b-8586-b8b7860cdff3" ma:anchorId="00000000-0000-0000-0000-000000000000" ma:open="false" ma:isKeyword="false">
      <xsd:complexType>
        <xsd:sequence>
          <xsd:element ref="pc:Terms" minOccurs="0" maxOccurs="1"/>
        </xsd:sequence>
      </xsd:complexType>
    </xsd:element>
    <xsd:element name="d51732ba3bba4342a416b429b6a40b0b" ma:index="14" nillable="true" ma:taxonomy="true" ma:internalName="d51732ba3bba4342a416b429b6a40b0b" ma:taxonomyFieldName="Tools_x0020_and_x0020_Techniques" ma:displayName="Tools and Techniques" ma:readOnly="false" ma:default="" ma:fieldId="{d51732ba-3bba-4342-a416-b429b6a40b0b}" ma:taxonomyMulti="true" ma:sspId="0c4f23ce-abd6-4fbe-ba55-9ba9bb7442d8" ma:termSetId="178e11fd-d4ce-402e-b760-9e71f48154fd"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2f3aa77b-467f-474c-b4cc-3733fce4533c}" ma:internalName="TaxCatchAll" ma:showField="CatchAllData" ma:web="446d9c23-33c1-4aaa-b610-0b49484beeba">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2f3aa77b-467f-474c-b4cc-3733fce4533c}" ma:internalName="TaxCatchAllLabel" ma:readOnly="true" ma:showField="CatchAllDataLabel" ma:web="446d9c23-33c1-4aaa-b610-0b49484beeba">
      <xsd:complexType>
        <xsd:complexContent>
          <xsd:extension base="dms:MultiChoiceLookup">
            <xsd:sequence>
              <xsd:element name="Value" type="dms:Lookup" maxOccurs="unbounded" minOccurs="0" nillable="true"/>
            </xsd:sequence>
          </xsd:extension>
        </xsd:complexContent>
      </xsd:complexType>
    </xsd:element>
    <xsd:element name="j49f4a525f6a4ed2b6a5dca880bae675" ma:index="22" nillable="true" ma:taxonomy="true" ma:internalName="j49f4a525f6a4ed2b6a5dca880bae675" ma:taxonomyFieldName="Project" ma:displayName="Project" ma:readOnly="false" ma:default="" ma:fieldId="{349f4a52-5f6a-4ed2-b6a5-dca880bae675}" ma:sspId="0c4f23ce-abd6-4fbe-ba55-9ba9bb7442d8" ma:termSetId="2b6b6760-1471-429e-a151-4284c2311bfb"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5675c85-b0bc-467d-b714-055d5da841ee"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1" ma:displayName="Author"/>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0217E7-6B23-40CA-BC51-A2D852DCDB3B}">
  <ds:schemaRefs>
    <ds:schemaRef ds:uri="http://schemas.microsoft.com/office/2006/metadata/properties"/>
    <ds:schemaRef ds:uri="http://schemas.microsoft.com/office/infopath/2007/PartnerControls"/>
    <ds:schemaRef ds:uri="446d9c23-33c1-4aaa-b610-0b49484beeba"/>
  </ds:schemaRefs>
</ds:datastoreItem>
</file>

<file path=customXml/itemProps2.xml><?xml version="1.0" encoding="utf-8"?>
<ds:datastoreItem xmlns:ds="http://schemas.openxmlformats.org/officeDocument/2006/customXml" ds:itemID="{66A3A05E-BF81-4A0A-A34A-0DA6FB7D95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6d9c23-33c1-4aaa-b610-0b49484beeba"/>
    <ds:schemaRef ds:uri="85675c85-b0bc-467d-b714-055d5da841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F7D92F-AEEC-4C67-A5B8-6ECFDFA6A31E}">
  <ds:schemaRefs>
    <ds:schemaRef ds:uri="http://schemas.microsoft.com/sharepoint/v3/contenttype/forms"/>
  </ds:schemaRefs>
</ds:datastoreItem>
</file>

<file path=docMetadata/LabelInfo.xml><?xml version="1.0" encoding="utf-8"?>
<clbl:labelList xmlns:clbl="http://schemas.microsoft.com/office/2020/mipLabelMetadata">
  <clbl:label id="{d1b9ac7f-c733-4ba9-9f8c-bf08e5b90122}" enabled="1" method="Privileged" siteId="{389f2198-c796-49cd-8692-fe7856cf6d68}"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Joaquim Chau</dc:creator>
  <keywords/>
  <dc:description/>
  <lastModifiedBy>Mireles Rosita Massango</lastModifiedBy>
  <revision>63</revision>
  <dcterms:created xsi:type="dcterms:W3CDTF">2026-06-11T11:12:00.0000000Z</dcterms:created>
  <dcterms:modified xsi:type="dcterms:W3CDTF">2026-06-22T16:52:59.6825627Z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0x0101001D5646EEDBA3214EB36B225F0D3F7646009FE6EF30B89D4141BAF64B3AFE9616D2</vt:lpwstr>
  </property>
  <property fmtid="{D5CDD505-2E9C-101B-9397-08002B2CF9AE}" pid="3" name="Project">
    <vt:lpwstr/>
  </property>
  <property fmtid="{D5CDD505-2E9C-101B-9397-08002B2CF9AE}" pid="4" name="MediaServiceImageTags">
    <vt:lpwstr/>
  </property>
  <property fmtid="{D5CDD505-2E9C-101B-9397-08002B2CF9AE}" pid="5" name="Tools_x0020_and_x0020_Techniques">
    <vt:lpwstr/>
  </property>
  <property fmtid="{D5CDD505-2E9C-101B-9397-08002B2CF9AE}" pid="6" name="Tools and Techniques">
    <vt:lpwstr/>
  </property>
  <property fmtid="{D5CDD505-2E9C-101B-9397-08002B2CF9AE}" pid="7" name="Diseases">
    <vt:lpwstr/>
  </property>
</Properties>
</file>